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Евпатория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0011A">
        <w:rPr>
          <w:rFonts w:ascii="Times New Roman" w:eastAsia="Calibri" w:hAnsi="Times New Roman" w:cs="Times New Roman"/>
          <w:sz w:val="24"/>
          <w:szCs w:val="24"/>
        </w:rPr>
        <w:t>03.2022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8B586B" w:rsidRDefault="00BB6788" w:rsidP="00967EB0">
            <w:pPr>
              <w:suppressAutoHyphens w:val="0"/>
              <w:spacing w:after="0" w:line="240" w:lineRule="auto"/>
              <w:ind w:right="-250"/>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lang w:val="en-US"/>
              </w:rPr>
              <w:t>7</w:t>
            </w:r>
            <w:r w:rsidR="00C9524B" w:rsidRPr="00DA22A1">
              <w:rPr>
                <w:rFonts w:ascii="Times New Roman" w:eastAsia="Times New Roman" w:hAnsi="Times New Roman" w:cs="Times New Roman"/>
                <w:sz w:val="20"/>
                <w:szCs w:val="20"/>
                <w:lang w:val="en-US"/>
              </w:rPr>
              <w:t>9</w:t>
            </w:r>
            <w:r w:rsidR="00967EB0">
              <w:rPr>
                <w:rFonts w:ascii="Times New Roman" w:eastAsia="Times New Roman" w:hAnsi="Times New Roman" w:cs="Times New Roman"/>
                <w:sz w:val="20"/>
                <w:szCs w:val="20"/>
              </w:rPr>
              <w:t>92438,965</w:t>
            </w:r>
          </w:p>
          <w:p w:rsidR="00967EB0" w:rsidRPr="00DA22A1" w:rsidRDefault="00967EB0" w:rsidP="00967EB0">
            <w:pPr>
              <w:suppressAutoHyphens w:val="0"/>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016F06" w:rsidRPr="00DA22A1"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1526942,304</w:t>
            </w:r>
            <w:r w:rsidR="00193C01" w:rsidRPr="00DA22A1">
              <w:rPr>
                <w:rFonts w:ascii="Times New Roman" w:eastAsia="Times New Roman" w:hAnsi="Times New Roman" w:cs="Times New Roman"/>
                <w:sz w:val="20"/>
                <w:szCs w:val="20"/>
              </w:rPr>
              <w:t xml:space="preserve"> </w:t>
            </w:r>
            <w:r w:rsidRPr="00DA22A1">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1631</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 xml:space="preserve">988,324 </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967EB0"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1604769,97258</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1646958,41068</w:t>
            </w:r>
          </w:p>
        </w:tc>
      </w:tr>
      <w:tr w:rsidR="00016F06" w:rsidRPr="00016F06"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DA22A1" w:rsidRDefault="00AC277B" w:rsidP="00016F06">
            <w:pPr>
              <w:suppressAutoHyphens w:val="0"/>
              <w:spacing w:after="0" w:line="240" w:lineRule="auto"/>
              <w:ind w:right="-108"/>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397748,12207</w:t>
            </w:r>
          </w:p>
        </w:tc>
        <w:tc>
          <w:tcPr>
            <w:tcW w:w="1134" w:type="dxa"/>
            <w:tcBorders>
              <w:top w:val="single" w:sz="4" w:space="0" w:color="auto"/>
              <w:left w:val="single" w:sz="4" w:space="0" w:color="auto"/>
              <w:bottom w:val="single" w:sz="4" w:space="0" w:color="auto"/>
              <w:right w:val="single" w:sz="4" w:space="0" w:color="auto"/>
            </w:tcBorders>
          </w:tcPr>
          <w:p w:rsidR="00016F06" w:rsidRPr="00DA22A1" w:rsidRDefault="00016F06" w:rsidP="00016F06">
            <w:pPr>
              <w:suppressAutoHyphens w:val="0"/>
              <w:spacing w:after="0" w:line="240" w:lineRule="auto"/>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98079,07932</w:t>
            </w:r>
          </w:p>
        </w:tc>
      </w:tr>
      <w:tr w:rsidR="00016F06" w:rsidRPr="00016F06"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DA22A1"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5568610,76016</w:t>
            </w:r>
          </w:p>
        </w:tc>
        <w:tc>
          <w:tcPr>
            <w:tcW w:w="1134" w:type="dxa"/>
            <w:tcBorders>
              <w:top w:val="single" w:sz="4" w:space="0" w:color="auto"/>
              <w:left w:val="single" w:sz="4" w:space="0" w:color="auto"/>
              <w:bottom w:val="single" w:sz="4" w:space="0" w:color="auto"/>
              <w:right w:val="single" w:sz="4" w:space="0" w:color="auto"/>
            </w:tcBorders>
          </w:tcPr>
          <w:p w:rsidR="00016F06" w:rsidRPr="00DA22A1"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1066458,120</w:t>
            </w:r>
          </w:p>
          <w:p w:rsidR="00016F06"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1201980,51136</w:t>
            </w:r>
          </w:p>
        </w:tc>
      </w:tr>
      <w:tr w:rsidR="00016F06" w:rsidRPr="00016F06"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DA22A1" w:rsidRDefault="00967EB0"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2026080,08285</w:t>
            </w:r>
          </w:p>
        </w:tc>
        <w:tc>
          <w:tcPr>
            <w:tcW w:w="1134" w:type="dxa"/>
            <w:tcBorders>
              <w:top w:val="single" w:sz="4" w:space="0" w:color="auto"/>
              <w:left w:val="single" w:sz="4" w:space="0" w:color="auto"/>
              <w:bottom w:val="single" w:sz="4" w:space="0" w:color="auto"/>
              <w:right w:val="single" w:sz="4" w:space="0" w:color="auto"/>
            </w:tcBorders>
          </w:tcPr>
          <w:p w:rsidR="00016F06" w:rsidRPr="00DA22A1"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DA22A1">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967EB0">
              <w:rPr>
                <w:rFonts w:ascii="Times New Roman" w:eastAsia="Times New Roman" w:hAnsi="Times New Roman" w:cs="Times New Roman"/>
                <w:sz w:val="20"/>
                <w:szCs w:val="20"/>
              </w:rPr>
              <w:t>452666,89702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346898,82000</w:t>
            </w:r>
          </w:p>
        </w:tc>
      </w:tr>
      <w:tr w:rsidR="00016F06" w:rsidRPr="00016F06"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Pr>
          <w:rFonts w:ascii="Times New Roman" w:eastAsia="Calibri" w:hAnsi="Times New Roman" w:cs="Times New Roman"/>
          <w:sz w:val="24"/>
          <w:szCs w:val="24"/>
        </w:rPr>
        <w:t>7</w:t>
      </w:r>
      <w:r w:rsidR="00967EB0">
        <w:rPr>
          <w:rFonts w:ascii="Times New Roman" w:eastAsia="Calibri" w:hAnsi="Times New Roman" w:cs="Times New Roman"/>
          <w:sz w:val="24"/>
          <w:szCs w:val="24"/>
        </w:rPr>
        <w:t> 992 438,96508</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DA22A1">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 </w:t>
      </w:r>
      <w:r w:rsidR="008D5A8C">
        <w:rPr>
          <w:rFonts w:ascii="Times New Roman" w:eastAsia="Calibri" w:hAnsi="Times New Roman" w:cs="Times New Roman"/>
          <w:sz w:val="24"/>
          <w:szCs w:val="24"/>
        </w:rPr>
        <w:t xml:space="preserve">2023 год – </w:t>
      </w:r>
      <w:r w:rsidR="00431C75">
        <w:rPr>
          <w:rFonts w:ascii="Times New Roman" w:eastAsia="Calibri" w:hAnsi="Times New Roman" w:cs="Times New Roman"/>
          <w:sz w:val="24"/>
          <w:szCs w:val="24"/>
        </w:rPr>
        <w:t>1</w:t>
      </w:r>
      <w:r w:rsidR="00967EB0">
        <w:rPr>
          <w:rFonts w:ascii="Times New Roman" w:eastAsia="Calibri" w:hAnsi="Times New Roman" w:cs="Times New Roman"/>
          <w:sz w:val="24"/>
          <w:szCs w:val="24"/>
        </w:rPr>
        <w:t> 604769,97258</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431C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0D0C">
        <w:rPr>
          <w:rFonts w:ascii="Times New Roman" w:eastAsia="Calibri" w:hAnsi="Times New Roman" w:cs="Times New Roman"/>
          <w:sz w:val="28"/>
          <w:szCs w:val="28"/>
        </w:rPr>
        <w:t>Евпатории Республики Крым</w:t>
      </w:r>
      <w:r w:rsidR="002B0D0C">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843" w:type="dxa"/>
        <w:tblInd w:w="-1168" w:type="dxa"/>
        <w:tblLayout w:type="fixed"/>
        <w:tblLook w:val="04A0" w:firstRow="1" w:lastRow="0" w:firstColumn="1" w:lastColumn="0" w:noHBand="0" w:noVBand="1"/>
      </w:tblPr>
      <w:tblGrid>
        <w:gridCol w:w="850"/>
        <w:gridCol w:w="2610"/>
        <w:gridCol w:w="1146"/>
        <w:gridCol w:w="2227"/>
        <w:gridCol w:w="1814"/>
        <w:gridCol w:w="1276"/>
        <w:gridCol w:w="1134"/>
        <w:gridCol w:w="1134"/>
        <w:gridCol w:w="1306"/>
        <w:gridCol w:w="1173"/>
        <w:gridCol w:w="1173"/>
      </w:tblGrid>
      <w:tr w:rsidR="006E7861" w:rsidRPr="006E7861" w:rsidTr="00B4618F">
        <w:trPr>
          <w:trHeight w:val="60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 </w:t>
            </w:r>
            <w:proofErr w:type="gramStart"/>
            <w:r w:rsidRPr="006E7861">
              <w:rPr>
                <w:rFonts w:ascii="Times New Roman" w:eastAsia="Times New Roman" w:hAnsi="Times New Roman" w:cs="Times New Roman"/>
                <w:b/>
                <w:bCs/>
                <w:color w:val="000000"/>
                <w:sz w:val="20"/>
                <w:szCs w:val="20"/>
              </w:rPr>
              <w:t>п</w:t>
            </w:r>
            <w:proofErr w:type="gramEnd"/>
            <w:r w:rsidRPr="006E7861">
              <w:rPr>
                <w:rFonts w:ascii="Times New Roman" w:eastAsia="Times New Roman" w:hAnsi="Times New Roman" w:cs="Times New Roman"/>
                <w:b/>
                <w:bCs/>
                <w:color w:val="000000"/>
                <w:sz w:val="20"/>
                <w:szCs w:val="20"/>
              </w:rPr>
              <w:t>/п</w:t>
            </w:r>
          </w:p>
        </w:tc>
        <w:tc>
          <w:tcPr>
            <w:tcW w:w="26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1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Срок исполнения                      мероприятий</w:t>
            </w:r>
          </w:p>
        </w:tc>
        <w:tc>
          <w:tcPr>
            <w:tcW w:w="22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6E7861">
              <w:rPr>
                <w:rFonts w:ascii="Times New Roman" w:eastAsia="Times New Roman" w:hAnsi="Times New Roman" w:cs="Times New Roman"/>
                <w:b/>
                <w:bCs/>
                <w:color w:val="000000"/>
                <w:sz w:val="20"/>
                <w:szCs w:val="20"/>
              </w:rPr>
              <w:t>Ответственный</w:t>
            </w:r>
            <w:proofErr w:type="gramEnd"/>
            <w:r w:rsidRPr="006E7861">
              <w:rPr>
                <w:rFonts w:ascii="Times New Roman" w:eastAsia="Times New Roman" w:hAnsi="Times New Roman" w:cs="Times New Roman"/>
                <w:b/>
                <w:bCs/>
                <w:color w:val="000000"/>
                <w:sz w:val="20"/>
                <w:szCs w:val="20"/>
              </w:rPr>
              <w:t xml:space="preserve"> за выполнение мероприятий программы</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Всего (тыс. руб.)</w:t>
            </w:r>
          </w:p>
        </w:tc>
        <w:tc>
          <w:tcPr>
            <w:tcW w:w="5920" w:type="dxa"/>
            <w:gridSpan w:val="5"/>
            <w:tcBorders>
              <w:top w:val="single" w:sz="4" w:space="0" w:color="auto"/>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6E7861">
              <w:rPr>
                <w:rFonts w:ascii="Times New Roman" w:eastAsia="Times New Roman" w:hAnsi="Times New Roman" w:cs="Times New Roman"/>
                <w:b/>
                <w:bCs/>
                <w:color w:val="000000"/>
                <w:sz w:val="20"/>
                <w:szCs w:val="20"/>
              </w:rPr>
              <w:t xml:space="preserve">руб.)    </w:t>
            </w:r>
          </w:p>
        </w:tc>
      </w:tr>
      <w:tr w:rsidR="006E7861" w:rsidRPr="006E7861" w:rsidTr="00B4618F">
        <w:trPr>
          <w:trHeight w:val="6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sz w:val="20"/>
                <w:szCs w:val="20"/>
              </w:rPr>
            </w:pPr>
            <w:r w:rsidRPr="006E7861">
              <w:rPr>
                <w:rFonts w:ascii="Times New Roman" w:eastAsia="Times New Roman" w:hAnsi="Times New Roman" w:cs="Times New Roman"/>
                <w:b/>
                <w:bCs/>
                <w:sz w:val="20"/>
                <w:szCs w:val="20"/>
              </w:rPr>
              <w:t>2022</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sz w:val="20"/>
                <w:szCs w:val="20"/>
              </w:rPr>
            </w:pPr>
            <w:r w:rsidRPr="006E7861">
              <w:rPr>
                <w:rFonts w:ascii="Times New Roman" w:eastAsia="Times New Roman" w:hAnsi="Times New Roman" w:cs="Times New Roman"/>
                <w:b/>
                <w:bCs/>
                <w:sz w:val="20"/>
                <w:szCs w:val="20"/>
              </w:rPr>
              <w:t>2023</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sz w:val="20"/>
                <w:szCs w:val="20"/>
              </w:rPr>
            </w:pPr>
            <w:r w:rsidRPr="006E7861">
              <w:rPr>
                <w:rFonts w:ascii="Times New Roman" w:eastAsia="Times New Roman" w:hAnsi="Times New Roman" w:cs="Times New Roman"/>
                <w:b/>
                <w:bCs/>
                <w:sz w:val="20"/>
                <w:szCs w:val="20"/>
              </w:rPr>
              <w:t>2024</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sz w:val="20"/>
                <w:szCs w:val="20"/>
              </w:rPr>
            </w:pPr>
            <w:r w:rsidRPr="006E7861">
              <w:rPr>
                <w:rFonts w:ascii="Times New Roman" w:eastAsia="Times New Roman" w:hAnsi="Times New Roman" w:cs="Times New Roman"/>
                <w:b/>
                <w:bCs/>
                <w:sz w:val="20"/>
                <w:szCs w:val="20"/>
              </w:rPr>
              <w:t>2025</w:t>
            </w:r>
          </w:p>
        </w:tc>
      </w:tr>
      <w:tr w:rsidR="00B4618F" w:rsidRPr="006E7861" w:rsidTr="00B4618F">
        <w:trPr>
          <w:trHeight w:val="257"/>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w:t>
            </w:r>
          </w:p>
        </w:tc>
        <w:tc>
          <w:tcPr>
            <w:tcW w:w="2610"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w:t>
            </w:r>
          </w:p>
        </w:tc>
        <w:tc>
          <w:tcPr>
            <w:tcW w:w="114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w:t>
            </w:r>
          </w:p>
        </w:tc>
        <w:tc>
          <w:tcPr>
            <w:tcW w:w="2227"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w:t>
            </w:r>
          </w:p>
        </w:tc>
        <w:tc>
          <w:tcPr>
            <w:tcW w:w="181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8</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9</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10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11</w:t>
            </w:r>
          </w:p>
        </w:tc>
      </w:tr>
      <w:tr w:rsidR="00B4618F" w:rsidRPr="006E7861" w:rsidTr="00B4618F">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6E7861">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6E7861">
              <w:rPr>
                <w:rFonts w:ascii="Times New Roman" w:eastAsia="Times New Roman" w:hAnsi="Times New Roman" w:cs="Times New Roman"/>
                <w:b/>
                <w:bCs/>
                <w:i/>
                <w:iCs/>
                <w:color w:val="000000"/>
                <w:sz w:val="20"/>
                <w:szCs w:val="20"/>
              </w:rPr>
              <w:lastRenderedPageBreak/>
              <w:t xml:space="preserve">муниципальные бюджетные общеобразовательные </w:t>
            </w:r>
            <w:proofErr w:type="spellStart"/>
            <w:r w:rsidRPr="006E7861">
              <w:rPr>
                <w:rFonts w:ascii="Times New Roman" w:eastAsia="Times New Roman" w:hAnsi="Times New Roman" w:cs="Times New Roman"/>
                <w:b/>
                <w:bCs/>
                <w:i/>
                <w:iCs/>
                <w:color w:val="000000"/>
                <w:sz w:val="20"/>
                <w:szCs w:val="20"/>
              </w:rPr>
              <w:t>учреждения</w:t>
            </w:r>
            <w:proofErr w:type="gramStart"/>
            <w:r w:rsidRPr="006E7861">
              <w:rPr>
                <w:rFonts w:ascii="Times New Roman" w:eastAsia="Times New Roman" w:hAnsi="Times New Roman" w:cs="Times New Roman"/>
                <w:b/>
                <w:bCs/>
                <w:i/>
                <w:iCs/>
                <w:color w:val="000000"/>
                <w:sz w:val="20"/>
                <w:szCs w:val="20"/>
              </w:rPr>
              <w:t>,Е</w:t>
            </w:r>
            <w:proofErr w:type="gramEnd"/>
            <w:r w:rsidRPr="006E7861">
              <w:rPr>
                <w:rFonts w:ascii="Times New Roman" w:eastAsia="Times New Roman" w:hAnsi="Times New Roman" w:cs="Times New Roman"/>
                <w:b/>
                <w:bCs/>
                <w:i/>
                <w:iCs/>
                <w:color w:val="000000"/>
                <w:sz w:val="20"/>
                <w:szCs w:val="20"/>
              </w:rPr>
              <w:t>впаторийский</w:t>
            </w:r>
            <w:proofErr w:type="spellEnd"/>
            <w:r w:rsidRPr="006E7861">
              <w:rPr>
                <w:rFonts w:ascii="Times New Roman" w:eastAsia="Times New Roman" w:hAnsi="Times New Roman" w:cs="Times New Roman"/>
                <w:b/>
                <w:bCs/>
                <w:i/>
                <w:iCs/>
                <w:color w:val="000000"/>
                <w:sz w:val="20"/>
                <w:szCs w:val="20"/>
              </w:rPr>
              <w:t xml:space="preserve"> городской совет</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lastRenderedPageBreak/>
              <w:t xml:space="preserve">всего, в </w:t>
            </w:r>
            <w:proofErr w:type="spellStart"/>
            <w:r w:rsidRPr="006E7861">
              <w:rPr>
                <w:rFonts w:ascii="Times New Roman" w:eastAsia="Times New Roman" w:hAnsi="Times New Roman" w:cs="Times New Roman"/>
                <w:b/>
                <w:bCs/>
                <w:i/>
                <w:iCs/>
                <w:color w:val="000000"/>
                <w:sz w:val="20"/>
                <w:szCs w:val="20"/>
              </w:rPr>
              <w:t>т.ч</w:t>
            </w:r>
            <w:proofErr w:type="spellEnd"/>
            <w:r w:rsidRPr="006E7861">
              <w:rPr>
                <w:rFonts w:ascii="Times New Roman" w:eastAsia="Times New Roman" w:hAnsi="Times New Roman" w:cs="Times New Roman"/>
                <w:b/>
                <w:bCs/>
                <w:i/>
                <w:i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7 578 994,73397</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1 557 072,02745</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1 521 042,19358</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1 492 833,88494</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1 554 219,19268</w:t>
            </w:r>
          </w:p>
        </w:tc>
      </w:tr>
      <w:tr w:rsidR="00B4618F" w:rsidRPr="006E7861" w:rsidTr="00B4618F">
        <w:trPr>
          <w:trHeight w:val="61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67 718,61174</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78 006,48271</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75 647,85340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98 079,07932</w:t>
            </w:r>
          </w:p>
        </w:tc>
      </w:tr>
      <w:tr w:rsidR="00B4618F" w:rsidRPr="006E7861" w:rsidTr="00B4618F">
        <w:trPr>
          <w:trHeight w:val="40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1 066 458,12028</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1 074 096,59285</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1 159 052,16954</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1 201 980,51136</w:t>
            </w:r>
          </w:p>
        </w:tc>
      </w:tr>
      <w:tr w:rsidR="00B4618F" w:rsidRPr="006E7861" w:rsidTr="00B4618F">
        <w:trPr>
          <w:trHeight w:val="60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1 612 635,85174</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422 895,29543</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368 939,11802</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258 133,86200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254 159,60200</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0,00000</w:t>
            </w:r>
          </w:p>
        </w:tc>
      </w:tr>
      <w:tr w:rsidR="00B4618F" w:rsidRPr="006E7861" w:rsidTr="00B4618F">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1.1</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Основное мероприятие 1</w:t>
            </w:r>
            <w:r w:rsidRPr="006E7861">
              <w:rPr>
                <w:rFonts w:ascii="Times New Roman" w:eastAsia="Times New Roman" w:hAnsi="Times New Roman" w:cs="Times New Roman"/>
                <w:b/>
                <w:bCs/>
                <w:color w:val="000000"/>
                <w:sz w:val="20"/>
                <w:szCs w:val="20"/>
              </w:rPr>
              <w:br/>
              <w:t xml:space="preserve"> </w:t>
            </w:r>
            <w:r w:rsidRPr="006E7861">
              <w:rPr>
                <w:rFonts w:ascii="Times New Roman" w:eastAsia="Times New Roman" w:hAnsi="Times New Roman" w:cs="Times New Roman"/>
                <w:b/>
                <w:bCs/>
                <w:color w:val="000000"/>
                <w:sz w:val="20"/>
                <w:szCs w:val="20"/>
              </w:rPr>
              <w:br/>
              <w:t>Развитие дошкольного образования</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2414572,73596</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500063,03922</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497625,76627</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476233,45205</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457851,14995</w:t>
            </w:r>
          </w:p>
        </w:tc>
      </w:tr>
      <w:tr w:rsidR="00B4618F" w:rsidRPr="006E7861" w:rsidTr="00B4618F">
        <w:trPr>
          <w:trHeight w:val="51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371684,49808</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365967,51300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386746,75905</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371238,65095</w:t>
            </w:r>
          </w:p>
        </w:tc>
      </w:tr>
      <w:tr w:rsidR="00B4618F" w:rsidRPr="006E7861" w:rsidTr="00B4618F">
        <w:trPr>
          <w:trHeight w:val="63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542268,66815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128378,54114</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131658,25327</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89486,69300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86612,49900</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1.1.1</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331553,89181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63602,30906</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67460,12800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70996,66200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67643,67300</w:t>
            </w:r>
          </w:p>
        </w:tc>
      </w:tr>
      <w:tr w:rsidR="00B4618F" w:rsidRPr="006E7861" w:rsidTr="00B4618F">
        <w:trPr>
          <w:trHeight w:val="54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331553,89181</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63602,30906</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67460,12800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70996,66200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67643,67300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1.1.2</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6E7861">
              <w:rPr>
                <w:rFonts w:ascii="Times New Roman" w:eastAsia="Times New Roman" w:hAnsi="Times New Roman" w:cs="Times New Roman"/>
                <w:b/>
                <w:bCs/>
                <w:color w:val="000000"/>
                <w:sz w:val="20"/>
                <w:szCs w:val="20"/>
              </w:rPr>
              <w:t>й(</w:t>
            </w:r>
            <w:proofErr w:type="gramEnd"/>
            <w:r w:rsidRPr="006E7861">
              <w:rPr>
                <w:rFonts w:ascii="Times New Roman" w:eastAsia="Times New Roman" w:hAnsi="Times New Roman" w:cs="Times New Roman"/>
                <w:b/>
                <w:bCs/>
                <w:color w:val="000000"/>
                <w:sz w:val="20"/>
                <w:szCs w:val="20"/>
              </w:rPr>
              <w:t xml:space="preserve">Ремонт сетей отопления, канализации, </w:t>
            </w:r>
            <w:r w:rsidRPr="006E7861">
              <w:rPr>
                <w:rFonts w:ascii="Times New Roman" w:eastAsia="Times New Roman" w:hAnsi="Times New Roman" w:cs="Times New Roman"/>
                <w:b/>
                <w:bCs/>
                <w:color w:val="000000"/>
                <w:sz w:val="20"/>
                <w:szCs w:val="20"/>
              </w:rPr>
              <w:lastRenderedPageBreak/>
              <w:t>водопровода, помещений, кровли, ограждения и т.д.).</w:t>
            </w:r>
            <w:r w:rsidRPr="006E7861">
              <w:rPr>
                <w:rFonts w:ascii="Times New Roman" w:eastAsia="Times New Roman" w:hAnsi="Times New Roman" w:cs="Times New Roman"/>
                <w:b/>
                <w:bCs/>
                <w:color w:val="000000"/>
                <w:sz w:val="20"/>
                <w:szCs w:val="20"/>
              </w:rPr>
              <w:br/>
              <w:t xml:space="preserve">Создание универсальной </w:t>
            </w:r>
            <w:proofErr w:type="spellStart"/>
            <w:r w:rsidRPr="006E7861">
              <w:rPr>
                <w:rFonts w:ascii="Times New Roman" w:eastAsia="Times New Roman" w:hAnsi="Times New Roman" w:cs="Times New Roman"/>
                <w:b/>
                <w:bCs/>
                <w:color w:val="000000"/>
                <w:sz w:val="20"/>
                <w:szCs w:val="20"/>
              </w:rPr>
              <w:t>безбарьерной</w:t>
            </w:r>
            <w:proofErr w:type="spellEnd"/>
            <w:r w:rsidRPr="006E7861">
              <w:rPr>
                <w:rFonts w:ascii="Times New Roman" w:eastAsia="Times New Roman" w:hAnsi="Times New Roman" w:cs="Times New Roman"/>
                <w:b/>
                <w:bCs/>
                <w:color w:val="000000"/>
                <w:sz w:val="20"/>
                <w:szCs w:val="20"/>
              </w:rPr>
              <w:t xml:space="preserve"> среды</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отдел городского </w:t>
            </w:r>
            <w:r w:rsidRPr="006E7861">
              <w:rPr>
                <w:rFonts w:ascii="Times New Roman" w:eastAsia="Times New Roman" w:hAnsi="Times New Roman" w:cs="Times New Roman"/>
                <w:b/>
                <w:bCs/>
                <w:color w:val="000000"/>
                <w:sz w:val="20"/>
                <w:szCs w:val="20"/>
              </w:rPr>
              <w:lastRenderedPageBreak/>
              <w:t>строительства администрации города Евпатории Республики Крым, муниципальные бюджетные дошкольные 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117772,73035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32421,19205</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45203,19782</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3458,28300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3458,28300</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1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бюджет Республики </w:t>
            </w:r>
            <w:r w:rsidRPr="006E7861">
              <w:rPr>
                <w:rFonts w:ascii="Times New Roman" w:eastAsia="Times New Roman" w:hAnsi="Times New Roman" w:cs="Times New Roman"/>
                <w:b/>
                <w:bCs/>
                <w:color w:val="000000"/>
                <w:sz w:val="20"/>
                <w:szCs w:val="20"/>
              </w:rPr>
              <w:lastRenderedPageBreak/>
              <w:t>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lastRenderedPageBreak/>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113457,06085</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32421,19205</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45203,19782</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sz w:val="20"/>
                <w:szCs w:val="20"/>
              </w:rPr>
            </w:pPr>
            <w:r w:rsidRPr="006E7861">
              <w:rPr>
                <w:rFonts w:ascii="Times New Roman" w:eastAsia="Times New Roman" w:hAnsi="Times New Roman" w:cs="Times New Roman"/>
                <w:sz w:val="20"/>
                <w:szCs w:val="20"/>
              </w:rPr>
              <w:t>3458,28300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3458,28300</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1.1.3</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32628,97464</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14625,56663</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5022,85400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2599,86400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2611,86400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8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32628,97464</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14625,56663</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5022,85400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2599,86400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2611,86400</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1.1.4</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64628,74085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17729,47340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13972,07345</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12431,88400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12898,67900</w:t>
            </w:r>
          </w:p>
        </w:tc>
      </w:tr>
      <w:tr w:rsidR="00B4618F" w:rsidRPr="006E7861" w:rsidTr="00B4618F">
        <w:trPr>
          <w:trHeight w:val="51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8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64628,74085</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17729,47340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13972,07345</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12431,88400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12898,67900</w:t>
            </w:r>
          </w:p>
        </w:tc>
      </w:tr>
      <w:tr w:rsidR="00B4618F" w:rsidRPr="006E7861" w:rsidTr="00B4618F">
        <w:trPr>
          <w:trHeight w:val="42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1.1.5</w:t>
            </w:r>
          </w:p>
        </w:tc>
        <w:tc>
          <w:tcPr>
            <w:tcW w:w="2610" w:type="dxa"/>
            <w:vMerge w:val="restart"/>
            <w:tcBorders>
              <w:top w:val="nil"/>
              <w:left w:val="single" w:sz="4" w:space="0" w:color="auto"/>
              <w:bottom w:val="nil"/>
              <w:right w:val="single" w:sz="4" w:space="0" w:color="auto"/>
            </w:tcBorders>
            <w:shd w:val="clear" w:color="000000" w:fill="FFFFFF"/>
            <w:vAlign w:val="center"/>
            <w:hideMark/>
          </w:tcPr>
          <w:p w:rsidR="006E7861" w:rsidRPr="006E7861" w:rsidRDefault="006E7861" w:rsidP="006E7861">
            <w:pPr>
              <w:suppressAutoHyphens w:val="0"/>
              <w:spacing w:after="24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w:t>
            </w:r>
            <w:r w:rsidRPr="006E7861">
              <w:rPr>
                <w:rFonts w:ascii="Times New Roman" w:eastAsia="Times New Roman" w:hAnsi="Times New Roman" w:cs="Times New Roman"/>
                <w:b/>
                <w:bCs/>
                <w:color w:val="000000"/>
                <w:sz w:val="20"/>
                <w:szCs w:val="20"/>
              </w:rPr>
              <w:lastRenderedPageBreak/>
              <w:t>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6E7861">
              <w:rPr>
                <w:rFonts w:ascii="Times New Roman" w:eastAsia="Times New Roman" w:hAnsi="Times New Roman" w:cs="Times New Roman"/>
                <w:b/>
                <w:bCs/>
                <w:color w:val="000000"/>
                <w:sz w:val="20"/>
                <w:szCs w:val="20"/>
              </w:rPr>
              <w:br/>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 xml:space="preserve">образования администрации города Евпатории </w:t>
            </w:r>
            <w:r w:rsidRPr="006E7861">
              <w:rPr>
                <w:rFonts w:ascii="Times New Roman" w:eastAsia="Times New Roman" w:hAnsi="Times New Roman" w:cs="Times New Roman"/>
                <w:b/>
                <w:bCs/>
                <w:color w:val="000000"/>
                <w:sz w:val="20"/>
                <w:szCs w:val="20"/>
              </w:rPr>
              <w:lastRenderedPageBreak/>
              <w:t>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333980,93708</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333630,03240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354409,27845</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354712,01395</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8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333980,93708</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333630,03240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354409,27845</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354712,01395</w:t>
            </w:r>
          </w:p>
        </w:tc>
      </w:tr>
      <w:tr w:rsidR="00B4618F" w:rsidRPr="006E7861" w:rsidTr="00B4618F">
        <w:trPr>
          <w:trHeight w:val="60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7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1.1.6</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w:t>
            </w:r>
            <w:r w:rsidRPr="006E7861">
              <w:rPr>
                <w:rFonts w:ascii="Times New Roman" w:eastAsia="Times New Roman" w:hAnsi="Times New Roman" w:cs="Times New Roman"/>
                <w:b/>
                <w:bCs/>
                <w:color w:val="000000"/>
                <w:sz w:val="20"/>
                <w:szCs w:val="20"/>
              </w:rPr>
              <w:br/>
              <w:t>Республики</w:t>
            </w:r>
            <w:proofErr w:type="gramEnd"/>
            <w:r w:rsidRPr="006E7861">
              <w:rPr>
                <w:rFonts w:ascii="Times New Roman" w:eastAsia="Times New Roman" w:hAnsi="Times New Roman" w:cs="Times New Roman"/>
                <w:b/>
                <w:bCs/>
                <w:color w:val="000000"/>
                <w:sz w:val="20"/>
                <w:szCs w:val="20"/>
              </w:rPr>
              <w:t xml:space="preserve"> Крым</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37361,56100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31914,48060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31914,48060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16103,63700</w:t>
            </w:r>
          </w:p>
        </w:tc>
      </w:tr>
      <w:tr w:rsidR="00B4618F" w:rsidRPr="006E7861" w:rsidTr="00B4618F">
        <w:trPr>
          <w:trHeight w:val="37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37361,56100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31914,48060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31914,48060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16103,63700</w:t>
            </w:r>
          </w:p>
        </w:tc>
      </w:tr>
      <w:tr w:rsidR="00B4618F" w:rsidRPr="006E7861" w:rsidTr="00B4618F">
        <w:trPr>
          <w:trHeight w:val="43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7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1.1.7</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w:t>
            </w:r>
            <w:r w:rsidRPr="006E7861">
              <w:rPr>
                <w:rFonts w:ascii="Times New Roman" w:eastAsia="Times New Roman" w:hAnsi="Times New Roman" w:cs="Times New Roman"/>
                <w:b/>
                <w:bCs/>
                <w:color w:val="000000"/>
                <w:sz w:val="20"/>
                <w:szCs w:val="20"/>
              </w:rPr>
              <w:lastRenderedPageBreak/>
              <w:t>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 xml:space="preserve">образования администрации города Евпатории </w:t>
            </w:r>
            <w:r w:rsidRPr="006E7861">
              <w:rPr>
                <w:rFonts w:ascii="Times New Roman" w:eastAsia="Times New Roman" w:hAnsi="Times New Roman" w:cs="Times New Roman"/>
                <w:b/>
                <w:bCs/>
                <w:color w:val="000000"/>
                <w:sz w:val="20"/>
                <w:szCs w:val="20"/>
              </w:rPr>
              <w:lastRenderedPageBreak/>
              <w:t>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342,00000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423,00000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423,00000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423,00000</w:t>
            </w:r>
          </w:p>
        </w:tc>
      </w:tr>
      <w:tr w:rsidR="00B4618F" w:rsidRPr="006E7861" w:rsidTr="00B4618F">
        <w:trPr>
          <w:trHeight w:val="54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0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342,00000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423,00000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423,00000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423,00000</w:t>
            </w:r>
          </w:p>
        </w:tc>
      </w:tr>
      <w:tr w:rsidR="00B4618F" w:rsidRPr="006E7861" w:rsidTr="00B4618F">
        <w:trPr>
          <w:trHeight w:val="58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городского округа</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 </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6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Основное мероприятие  2</w:t>
            </w:r>
            <w:r w:rsidRPr="006E7861">
              <w:rPr>
                <w:rFonts w:ascii="Times New Roman" w:eastAsia="Times New Roman" w:hAnsi="Times New Roman" w:cs="Times New Roman"/>
                <w:b/>
                <w:bCs/>
                <w:color w:val="000000"/>
                <w:sz w:val="20"/>
                <w:szCs w:val="20"/>
              </w:rPr>
              <w:br/>
              <w:t xml:space="preserve">Развитие начального общего, основного общего, среднего общего </w:t>
            </w:r>
            <w:proofErr w:type="spellStart"/>
            <w:r w:rsidRPr="006E7861">
              <w:rPr>
                <w:rFonts w:ascii="Times New Roman" w:eastAsia="Times New Roman" w:hAnsi="Times New Roman" w:cs="Times New Roman"/>
                <w:b/>
                <w:bCs/>
                <w:color w:val="000000"/>
                <w:sz w:val="20"/>
                <w:szCs w:val="20"/>
              </w:rPr>
              <w:t>образования</w:t>
            </w:r>
            <w:proofErr w:type="gramStart"/>
            <w:r w:rsidRPr="006E7861">
              <w:rPr>
                <w:rFonts w:ascii="Times New Roman" w:eastAsia="Times New Roman" w:hAnsi="Times New Roman" w:cs="Times New Roman"/>
                <w:b/>
                <w:bCs/>
                <w:color w:val="000000"/>
                <w:sz w:val="20"/>
                <w:szCs w:val="20"/>
              </w:rPr>
              <w:t>.С</w:t>
            </w:r>
            <w:proofErr w:type="gramEnd"/>
            <w:r w:rsidRPr="006E7861">
              <w:rPr>
                <w:rFonts w:ascii="Times New Roman" w:eastAsia="Times New Roman" w:hAnsi="Times New Roman" w:cs="Times New Roman"/>
                <w:b/>
                <w:bCs/>
                <w:color w:val="000000"/>
                <w:sz w:val="20"/>
                <w:szCs w:val="20"/>
              </w:rPr>
              <w:t>овершенствование</w:t>
            </w:r>
            <w:proofErr w:type="spellEnd"/>
            <w:r w:rsidRPr="006E7861">
              <w:rPr>
                <w:rFonts w:ascii="Times New Roman" w:eastAsia="Times New Roman" w:hAnsi="Times New Roman" w:cs="Times New Roman"/>
                <w:b/>
                <w:bCs/>
                <w:color w:val="000000"/>
                <w:sz w:val="20"/>
                <w:szCs w:val="20"/>
              </w:rPr>
              <w:t xml:space="preserve"> системы поиска и поддержки детей и их сопровождение в течении всего периода обучения.</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 xml:space="preserve">образования администрации города Евпатории </w:t>
            </w:r>
            <w:r w:rsidRPr="006E7861">
              <w:rPr>
                <w:rFonts w:ascii="Times New Roman" w:eastAsia="Times New Roman" w:hAnsi="Times New Roman" w:cs="Times New Roman"/>
                <w:b/>
                <w:bCs/>
                <w:color w:val="000000"/>
                <w:sz w:val="20"/>
                <w:szCs w:val="20"/>
              </w:rPr>
              <w:br/>
              <w:t>Республики</w:t>
            </w:r>
            <w:proofErr w:type="gramEnd"/>
            <w:r w:rsidRPr="006E7861">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5145097,27367</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1055666,87101</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1017292,65827</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1012289,86385</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1092057,47369</w:t>
            </w:r>
          </w:p>
        </w:tc>
      </w:tr>
      <w:tr w:rsidR="00B4618F" w:rsidRPr="006E7861" w:rsidTr="00B4618F">
        <w:trPr>
          <w:trHeight w:val="31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66389,91519</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73743,28682</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71384,65751</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93815,88343</w:t>
            </w:r>
          </w:p>
        </w:tc>
      </w:tr>
      <w:tr w:rsidR="00B4618F" w:rsidRPr="006E7861" w:rsidTr="00B4618F">
        <w:trPr>
          <w:trHeight w:val="54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694760,20153</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708086,01727</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772262,34791</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830698,79783</w:t>
            </w:r>
          </w:p>
        </w:tc>
      </w:tr>
      <w:tr w:rsidR="00B4618F" w:rsidRPr="006E7861" w:rsidTr="00B4618F">
        <w:trPr>
          <w:trHeight w:val="54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1068541,05188</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294516,75429</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235463,35418</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168642,85843</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167542,79243</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r>
      <w:tr w:rsidR="00B4618F" w:rsidRPr="006E7861" w:rsidTr="00B4618F">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1.2.1</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w:t>
            </w:r>
            <w:r w:rsidRPr="006E7861">
              <w:rPr>
                <w:rFonts w:ascii="Times New Roman" w:eastAsia="Times New Roman" w:hAnsi="Times New Roman" w:cs="Times New Roman"/>
                <w:b/>
                <w:bCs/>
                <w:color w:val="000000"/>
                <w:sz w:val="20"/>
                <w:szCs w:val="20"/>
              </w:rPr>
              <w:lastRenderedPageBreak/>
              <w:t>финансовое обеспечение выполнения возложенных на них функций и иные цели</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 Управление </w:t>
            </w:r>
            <w:proofErr w:type="gramStart"/>
            <w:r w:rsidRPr="006E7861">
              <w:rPr>
                <w:rFonts w:ascii="Times New Roman" w:eastAsia="Times New Roman" w:hAnsi="Times New Roman" w:cs="Times New Roman"/>
                <w:b/>
                <w:bCs/>
                <w:color w:val="000000"/>
                <w:sz w:val="20"/>
                <w:szCs w:val="20"/>
              </w:rPr>
              <w:t xml:space="preserve">образования администрации города Евпатории </w:t>
            </w:r>
            <w:r w:rsidRPr="006E7861">
              <w:rPr>
                <w:rFonts w:ascii="Times New Roman" w:eastAsia="Times New Roman" w:hAnsi="Times New Roman" w:cs="Times New Roman"/>
                <w:b/>
                <w:bCs/>
                <w:color w:val="000000"/>
                <w:sz w:val="20"/>
                <w:szCs w:val="20"/>
              </w:rPr>
              <w:lastRenderedPageBreak/>
              <w:t>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689001,39870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145975,15123</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139522,42263</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139723,20173</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137031,29173</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1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2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689001,39870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145975,15123</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139522,42263</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139723,20173</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137031,29173</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1.2.2</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отопления, канализации, водопровода, помещений, кровли, </w:t>
            </w:r>
            <w:proofErr w:type="spellStart"/>
            <w:r w:rsidRPr="006E7861">
              <w:rPr>
                <w:rFonts w:ascii="Times New Roman" w:eastAsia="Times New Roman" w:hAnsi="Times New Roman" w:cs="Times New Roman"/>
                <w:b/>
                <w:bCs/>
                <w:color w:val="000000"/>
                <w:sz w:val="20"/>
                <w:szCs w:val="20"/>
              </w:rPr>
              <w:t>спортзалов</w:t>
            </w:r>
            <w:proofErr w:type="gramStart"/>
            <w:r w:rsidRPr="006E7861">
              <w:rPr>
                <w:rFonts w:ascii="Times New Roman" w:eastAsia="Times New Roman" w:hAnsi="Times New Roman" w:cs="Times New Roman"/>
                <w:b/>
                <w:bCs/>
                <w:color w:val="000000"/>
                <w:sz w:val="20"/>
                <w:szCs w:val="20"/>
              </w:rPr>
              <w:t>,п</w:t>
            </w:r>
            <w:proofErr w:type="gramEnd"/>
            <w:r w:rsidRPr="006E7861">
              <w:rPr>
                <w:rFonts w:ascii="Times New Roman" w:eastAsia="Times New Roman" w:hAnsi="Times New Roman" w:cs="Times New Roman"/>
                <w:b/>
                <w:bCs/>
                <w:color w:val="000000"/>
                <w:sz w:val="20"/>
                <w:szCs w:val="20"/>
              </w:rPr>
              <w:t>ищеблоков</w:t>
            </w:r>
            <w:proofErr w:type="spellEnd"/>
            <w:r w:rsidRPr="006E7861">
              <w:rPr>
                <w:rFonts w:ascii="Times New Roman" w:eastAsia="Times New Roman" w:hAnsi="Times New Roman" w:cs="Times New Roman"/>
                <w:b/>
                <w:bCs/>
                <w:color w:val="000000"/>
                <w:sz w:val="20"/>
                <w:szCs w:val="20"/>
              </w:rPr>
              <w:t xml:space="preserve"> и т.д.),демонтаж аварийных объектов, непригодных для дальнейшей эксплуатации.</w:t>
            </w:r>
            <w:r w:rsidRPr="006E7861">
              <w:rPr>
                <w:rFonts w:ascii="Times New Roman" w:eastAsia="Times New Roman" w:hAnsi="Times New Roman" w:cs="Times New Roman"/>
                <w:b/>
                <w:bCs/>
                <w:color w:val="000000"/>
                <w:sz w:val="20"/>
                <w:szCs w:val="20"/>
              </w:rPr>
              <w:br/>
              <w:t xml:space="preserve">Создание универсальной </w:t>
            </w:r>
            <w:proofErr w:type="spellStart"/>
            <w:r w:rsidRPr="006E7861">
              <w:rPr>
                <w:rFonts w:ascii="Times New Roman" w:eastAsia="Times New Roman" w:hAnsi="Times New Roman" w:cs="Times New Roman"/>
                <w:b/>
                <w:bCs/>
                <w:color w:val="000000"/>
                <w:sz w:val="20"/>
                <w:szCs w:val="20"/>
              </w:rPr>
              <w:t>безбарьерной</w:t>
            </w:r>
            <w:proofErr w:type="spellEnd"/>
            <w:r w:rsidRPr="006E7861">
              <w:rPr>
                <w:rFonts w:ascii="Times New Roman" w:eastAsia="Times New Roman" w:hAnsi="Times New Roman" w:cs="Times New Roman"/>
                <w:b/>
                <w:bCs/>
                <w:color w:val="000000"/>
                <w:sz w:val="20"/>
                <w:szCs w:val="20"/>
              </w:rPr>
              <w:t xml:space="preserve"> среды.</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180791,78695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99511,43525</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39297,97258</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921,28800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15882,48800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8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11704,79611</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14213,14000</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152714,45334</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87806,63914</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40"/>
                <w:szCs w:val="40"/>
              </w:rPr>
            </w:pPr>
            <w:r w:rsidRPr="006E7861">
              <w:rPr>
                <w:rFonts w:ascii="Times New Roman" w:eastAsia="Times New Roman" w:hAnsi="Times New Roman" w:cs="Times New Roman"/>
                <w:color w:val="000000"/>
                <w:sz w:val="40"/>
                <w:szCs w:val="40"/>
              </w:rPr>
              <w:t>39297,97258</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921,28800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1669,34800</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1.2.3</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50010,01391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24561,13629</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13335,20862</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3376,88300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3376,88300</w:t>
            </w:r>
          </w:p>
        </w:tc>
      </w:tr>
      <w:tr w:rsidR="00B4618F" w:rsidRPr="006E7861" w:rsidTr="00B4618F">
        <w:trPr>
          <w:trHeight w:val="54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50010,01391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24561,13629</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13335,20862</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3376,88300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3376,88300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1.2.4</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Проведение мероприятий по противодействию </w:t>
            </w:r>
            <w:r w:rsidRPr="006E7861">
              <w:rPr>
                <w:rFonts w:ascii="Times New Roman" w:eastAsia="Times New Roman" w:hAnsi="Times New Roman" w:cs="Times New Roman"/>
                <w:b/>
                <w:bCs/>
                <w:color w:val="000000"/>
                <w:sz w:val="20"/>
                <w:szCs w:val="20"/>
              </w:rPr>
              <w:lastRenderedPageBreak/>
              <w:t>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 xml:space="preserve">образования </w:t>
            </w:r>
            <w:r w:rsidRPr="006E7861">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33256,08654</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26954,69188</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22724,00900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23567,79300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8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4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33256,08654</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26954,69188</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22724,00900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23567,79300</w:t>
            </w:r>
          </w:p>
        </w:tc>
      </w:tr>
      <w:tr w:rsidR="00B4618F" w:rsidRPr="006E7861" w:rsidTr="00B4618F">
        <w:trPr>
          <w:trHeight w:val="57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1.2.5</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6E7861">
              <w:rPr>
                <w:rFonts w:ascii="Times New Roman" w:eastAsia="Times New Roman" w:hAnsi="Times New Roman" w:cs="Times New Roman"/>
                <w:b/>
                <w:bCs/>
                <w:color w:val="000000"/>
                <w:sz w:val="20"/>
                <w:szCs w:val="20"/>
              </w:rPr>
              <w:t>обучающимися</w:t>
            </w:r>
            <w:proofErr w:type="gramEnd"/>
            <w:r w:rsidRPr="006E7861">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6E7861">
              <w:rPr>
                <w:rFonts w:ascii="Times New Roman" w:eastAsia="Times New Roman" w:hAnsi="Times New Roman" w:cs="Times New Roman"/>
                <w:b/>
                <w:bCs/>
                <w:color w:val="000000"/>
                <w:sz w:val="20"/>
                <w:szCs w:val="20"/>
              </w:rPr>
              <w:br/>
            </w:r>
            <w:r w:rsidRPr="006E7861">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480,00000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480,00000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480,00000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480,00000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3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480,00000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480,00000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480,00000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480,00000</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1.2.6</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roofErr w:type="gramStart"/>
            <w:r w:rsidRPr="006E786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w:t>
            </w:r>
            <w:r w:rsidRPr="006E7861">
              <w:rPr>
                <w:rFonts w:ascii="Times New Roman" w:eastAsia="Times New Roman" w:hAnsi="Times New Roman" w:cs="Times New Roman"/>
                <w:b/>
                <w:bCs/>
                <w:color w:val="000000"/>
                <w:sz w:val="20"/>
                <w:szCs w:val="20"/>
              </w:rPr>
              <w:lastRenderedPageBreak/>
              <w:t xml:space="preserve">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662559,87091</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698440,33320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746228,19567</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788050,84541</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6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662559,87091</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698440,33320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746228,19567</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788050,84541</w:t>
            </w:r>
          </w:p>
        </w:tc>
      </w:tr>
      <w:tr w:rsidR="00B4618F" w:rsidRPr="006E7861" w:rsidTr="00B4618F">
        <w:trPr>
          <w:trHeight w:val="36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1.2.7</w:t>
            </w:r>
          </w:p>
        </w:tc>
        <w:tc>
          <w:tcPr>
            <w:tcW w:w="2610" w:type="dxa"/>
            <w:vMerge w:val="restart"/>
            <w:tcBorders>
              <w:top w:val="nil"/>
              <w:left w:val="single" w:sz="4" w:space="0" w:color="auto"/>
              <w:bottom w:val="nil"/>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723,75000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846,00000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846,00000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846,00000</w:t>
            </w:r>
          </w:p>
        </w:tc>
      </w:tr>
      <w:tr w:rsidR="00B4618F" w:rsidRPr="006E7861" w:rsidTr="00B4618F">
        <w:trPr>
          <w:trHeight w:val="36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7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723,75000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846,00000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846,00000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846,00000</w:t>
            </w:r>
          </w:p>
        </w:tc>
      </w:tr>
      <w:tr w:rsidR="00B4618F" w:rsidRPr="006E7861" w:rsidTr="00B4618F">
        <w:trPr>
          <w:trHeight w:val="34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8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5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1.2.8</w:t>
            </w:r>
          </w:p>
        </w:tc>
        <w:tc>
          <w:tcPr>
            <w:tcW w:w="26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Выплата компенсации за питание </w:t>
            </w:r>
            <w:proofErr w:type="gramStart"/>
            <w:r w:rsidRPr="006E7861">
              <w:rPr>
                <w:rFonts w:ascii="Times New Roman" w:eastAsia="Times New Roman" w:hAnsi="Times New Roman" w:cs="Times New Roman"/>
                <w:b/>
                <w:bCs/>
                <w:color w:val="000000"/>
                <w:sz w:val="20"/>
                <w:szCs w:val="20"/>
              </w:rPr>
              <w:t>обучающимся</w:t>
            </w:r>
            <w:proofErr w:type="gramEnd"/>
            <w:r w:rsidRPr="006E7861">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w:t>
            </w:r>
            <w:r w:rsidRPr="006E7861">
              <w:rPr>
                <w:rFonts w:ascii="Times New Roman" w:eastAsia="Times New Roman" w:hAnsi="Times New Roman" w:cs="Times New Roman"/>
                <w:b/>
                <w:bCs/>
                <w:color w:val="000000"/>
                <w:sz w:val="20"/>
                <w:szCs w:val="20"/>
              </w:rPr>
              <w:lastRenderedPageBreak/>
              <w:t>учреждениях, получающих образование на дому</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1753,67917</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2175,35909</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1394,07200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1394,07200</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3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бюджет Республики </w:t>
            </w:r>
            <w:r w:rsidRPr="006E7861">
              <w:rPr>
                <w:rFonts w:ascii="Times New Roman" w:eastAsia="Times New Roman" w:hAnsi="Times New Roman" w:cs="Times New Roman"/>
                <w:b/>
                <w:bCs/>
                <w:color w:val="000000"/>
                <w:sz w:val="20"/>
                <w:szCs w:val="20"/>
              </w:rPr>
              <w:lastRenderedPageBreak/>
              <w:t>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1753,67917</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2175,35909</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1394,07200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1394,07200</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1.2.9</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E7861">
              <w:rPr>
                <w:rFonts w:ascii="Times New Roman" w:eastAsia="Times New Roman" w:hAnsi="Times New Roman" w:cs="Times New Roman"/>
                <w:b/>
                <w:bCs/>
                <w:color w:val="000000"/>
                <w:sz w:val="20"/>
                <w:szCs w:val="20"/>
              </w:rPr>
              <w:t>Крым</w:t>
            </w:r>
            <w:proofErr w:type="gramStart"/>
            <w:r w:rsidRPr="006E7861">
              <w:rPr>
                <w:rFonts w:ascii="Times New Roman" w:eastAsia="Times New Roman" w:hAnsi="Times New Roman" w:cs="Times New Roman"/>
                <w:b/>
                <w:bCs/>
                <w:color w:val="000000"/>
                <w:sz w:val="20"/>
                <w:szCs w:val="20"/>
              </w:rPr>
              <w:t>,м</w:t>
            </w:r>
            <w:proofErr w:type="gramEnd"/>
            <w:r w:rsidRPr="006E7861">
              <w:rPr>
                <w:rFonts w:ascii="Times New Roman" w:eastAsia="Times New Roman" w:hAnsi="Times New Roman" w:cs="Times New Roman"/>
                <w:b/>
                <w:bCs/>
                <w:color w:val="000000"/>
                <w:sz w:val="20"/>
                <w:szCs w:val="20"/>
              </w:rPr>
              <w:t>униципальные</w:t>
            </w:r>
            <w:proofErr w:type="spellEnd"/>
            <w:r w:rsidRPr="006E7861">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18323,59529</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6875,56485</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23404,70055</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23404,70055</w:t>
            </w:r>
          </w:p>
        </w:tc>
      </w:tr>
      <w:tr w:rsidR="00B4618F" w:rsidRPr="006E7861" w:rsidTr="00B4618F">
        <w:trPr>
          <w:trHeight w:val="42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1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18323,59529</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6868,68929</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23381,29585</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23381,29585</w:t>
            </w:r>
          </w:p>
        </w:tc>
      </w:tr>
      <w:tr w:rsidR="00B4618F" w:rsidRPr="006E7861" w:rsidTr="00B4618F">
        <w:trPr>
          <w:trHeight w:val="37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6,87556</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23,40470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23,40470</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1.2.10.</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2021-2023</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Отдел городского </w:t>
            </w:r>
            <w:proofErr w:type="gramStart"/>
            <w:r w:rsidRPr="006E7861">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12735,18400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580,00000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11255,18400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r>
      <w:tr w:rsidR="00B4618F" w:rsidRPr="006E7861" w:rsidTr="00B4618F">
        <w:trPr>
          <w:trHeight w:val="40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12735,18400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580,00000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11255,18400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3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10"/>
        </w:trPr>
        <w:tc>
          <w:tcPr>
            <w:tcW w:w="850" w:type="dxa"/>
            <w:vMerge w:val="restart"/>
            <w:tcBorders>
              <w:top w:val="nil"/>
              <w:left w:val="single" w:sz="4" w:space="0" w:color="auto"/>
              <w:bottom w:val="nil"/>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1.2.11</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w:t>
            </w:r>
            <w:r w:rsidRPr="006E7861">
              <w:rPr>
                <w:rFonts w:ascii="Times New Roman" w:eastAsia="Times New Roman" w:hAnsi="Times New Roman" w:cs="Times New Roman"/>
                <w:b/>
                <w:bCs/>
                <w:color w:val="000000"/>
                <w:sz w:val="20"/>
                <w:szCs w:val="20"/>
              </w:rPr>
              <w:lastRenderedPageBreak/>
              <w:t xml:space="preserve">приобретение модульных зданий (конструкций) в муниципальную собственность для дошкольных и общеобразовательных </w:t>
            </w:r>
            <w:proofErr w:type="spellStart"/>
            <w:r w:rsidRPr="006E7861">
              <w:rPr>
                <w:rFonts w:ascii="Times New Roman" w:eastAsia="Times New Roman" w:hAnsi="Times New Roman" w:cs="Times New Roman"/>
                <w:b/>
                <w:bCs/>
                <w:color w:val="000000"/>
                <w:sz w:val="20"/>
                <w:szCs w:val="20"/>
              </w:rPr>
              <w:t>учреждений</w:t>
            </w:r>
            <w:proofErr w:type="gramStart"/>
            <w:r w:rsidRPr="006E7861">
              <w:rPr>
                <w:rFonts w:ascii="Times New Roman" w:eastAsia="Times New Roman" w:hAnsi="Times New Roman" w:cs="Times New Roman"/>
                <w:b/>
                <w:bCs/>
                <w:color w:val="000000"/>
                <w:sz w:val="20"/>
                <w:szCs w:val="20"/>
              </w:rPr>
              <w:t>,с</w:t>
            </w:r>
            <w:proofErr w:type="gramEnd"/>
            <w:r w:rsidRPr="006E7861">
              <w:rPr>
                <w:rFonts w:ascii="Times New Roman" w:eastAsia="Times New Roman" w:hAnsi="Times New Roman" w:cs="Times New Roman"/>
                <w:b/>
                <w:bCs/>
                <w:color w:val="000000"/>
                <w:sz w:val="20"/>
                <w:szCs w:val="20"/>
              </w:rPr>
              <w:t>одержание</w:t>
            </w:r>
            <w:proofErr w:type="spellEnd"/>
            <w:r w:rsidRPr="006E7861">
              <w:rPr>
                <w:rFonts w:ascii="Times New Roman" w:eastAsia="Times New Roman" w:hAnsi="Times New Roman" w:cs="Times New Roman"/>
                <w:b/>
                <w:bCs/>
                <w:color w:val="000000"/>
                <w:sz w:val="20"/>
                <w:szCs w:val="20"/>
              </w:rPr>
              <w:t xml:space="preserve"> и охрана модульных зданий (конструкций),не введенных в эксплуатацию.</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2021-2023</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E7861">
              <w:rPr>
                <w:rFonts w:ascii="Times New Roman" w:eastAsia="Times New Roman" w:hAnsi="Times New Roman" w:cs="Times New Roman"/>
                <w:b/>
                <w:bCs/>
                <w:color w:val="000000"/>
                <w:sz w:val="20"/>
                <w:szCs w:val="20"/>
              </w:rPr>
              <w:t>Крым</w:t>
            </w:r>
            <w:proofErr w:type="gramStart"/>
            <w:r w:rsidRPr="006E7861">
              <w:rPr>
                <w:rFonts w:ascii="Times New Roman" w:eastAsia="Times New Roman" w:hAnsi="Times New Roman" w:cs="Times New Roman"/>
                <w:b/>
                <w:bCs/>
                <w:color w:val="000000"/>
                <w:sz w:val="20"/>
                <w:szCs w:val="20"/>
              </w:rPr>
              <w:t>,о</w:t>
            </w:r>
            <w:proofErr w:type="gramEnd"/>
            <w:r w:rsidRPr="006E7861">
              <w:rPr>
                <w:rFonts w:ascii="Times New Roman" w:eastAsia="Times New Roman" w:hAnsi="Times New Roman" w:cs="Times New Roman"/>
                <w:b/>
                <w:bCs/>
                <w:color w:val="000000"/>
                <w:sz w:val="20"/>
                <w:szCs w:val="20"/>
              </w:rPr>
              <w:t>тдел</w:t>
            </w:r>
            <w:proofErr w:type="spellEnd"/>
            <w:r w:rsidRPr="006E7861">
              <w:rPr>
                <w:rFonts w:ascii="Times New Roman" w:eastAsia="Times New Roman" w:hAnsi="Times New Roman" w:cs="Times New Roman"/>
                <w:b/>
                <w:bCs/>
                <w:color w:val="000000"/>
                <w:sz w:val="20"/>
                <w:szCs w:val="20"/>
              </w:rPr>
              <w:t xml:space="preserve"> </w:t>
            </w:r>
            <w:r w:rsidRPr="006E7861">
              <w:rPr>
                <w:rFonts w:ascii="Times New Roman" w:eastAsia="Times New Roman" w:hAnsi="Times New Roman" w:cs="Times New Roman"/>
                <w:b/>
                <w:bCs/>
                <w:color w:val="000000"/>
                <w:sz w:val="20"/>
                <w:szCs w:val="20"/>
              </w:rPr>
              <w:lastRenderedPageBreak/>
              <w:t>городского строительства администрации города Евпатории Республики Крым</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104,06192</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2400,00000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r>
      <w:tr w:rsidR="00B4618F" w:rsidRPr="006E7861" w:rsidTr="00B4618F">
        <w:trPr>
          <w:trHeight w:val="495"/>
        </w:trPr>
        <w:tc>
          <w:tcPr>
            <w:tcW w:w="85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бюджет Республики </w:t>
            </w:r>
            <w:r w:rsidRPr="006E7861">
              <w:rPr>
                <w:rFonts w:ascii="Times New Roman" w:eastAsia="Times New Roman" w:hAnsi="Times New Roman" w:cs="Times New Roman"/>
                <w:b/>
                <w:bCs/>
                <w:color w:val="000000"/>
                <w:sz w:val="20"/>
                <w:szCs w:val="20"/>
              </w:rPr>
              <w:lastRenderedPageBreak/>
              <w:t>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80"/>
        </w:trPr>
        <w:tc>
          <w:tcPr>
            <w:tcW w:w="85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104,06192</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2400,00000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30"/>
        </w:trPr>
        <w:tc>
          <w:tcPr>
            <w:tcW w:w="85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1.2.12</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Расходы на организацию бесплатного горячего питания </w:t>
            </w:r>
            <w:proofErr w:type="spellStart"/>
            <w:r w:rsidRPr="006E7861">
              <w:rPr>
                <w:rFonts w:ascii="Times New Roman" w:eastAsia="Times New Roman" w:hAnsi="Times New Roman" w:cs="Times New Roman"/>
                <w:b/>
                <w:bCs/>
                <w:color w:val="000000"/>
                <w:sz w:val="20"/>
                <w:szCs w:val="20"/>
              </w:rPr>
              <w:t>обучающихся</w:t>
            </w:r>
            <w:proofErr w:type="gramStart"/>
            <w:r w:rsidRPr="006E7861">
              <w:rPr>
                <w:rFonts w:ascii="Times New Roman" w:eastAsia="Times New Roman" w:hAnsi="Times New Roman" w:cs="Times New Roman"/>
                <w:b/>
                <w:bCs/>
                <w:color w:val="000000"/>
                <w:sz w:val="20"/>
                <w:szCs w:val="20"/>
              </w:rPr>
              <w:t>,п</w:t>
            </w:r>
            <w:proofErr w:type="gramEnd"/>
            <w:r w:rsidRPr="006E7861">
              <w:rPr>
                <w:rFonts w:ascii="Times New Roman" w:eastAsia="Times New Roman" w:hAnsi="Times New Roman" w:cs="Times New Roman"/>
                <w:b/>
                <w:bCs/>
                <w:color w:val="000000"/>
                <w:sz w:val="20"/>
                <w:szCs w:val="20"/>
              </w:rPr>
              <w:t>олучающих</w:t>
            </w:r>
            <w:proofErr w:type="spellEnd"/>
            <w:r w:rsidRPr="006E7861">
              <w:rPr>
                <w:rFonts w:ascii="Times New Roman" w:eastAsia="Times New Roman" w:hAnsi="Times New Roman" w:cs="Times New Roman"/>
                <w:b/>
                <w:bCs/>
                <w:color w:val="000000"/>
                <w:sz w:val="20"/>
                <w:szCs w:val="20"/>
              </w:rPr>
              <w:t xml:space="preserve"> начальное общее образование в государственных и муниципальных образовательных организациях </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E7861">
              <w:rPr>
                <w:rFonts w:ascii="Times New Roman" w:eastAsia="Times New Roman" w:hAnsi="Times New Roman" w:cs="Times New Roman"/>
                <w:b/>
                <w:bCs/>
                <w:color w:val="000000"/>
                <w:sz w:val="20"/>
                <w:szCs w:val="20"/>
              </w:rPr>
              <w:t>Крым</w:t>
            </w:r>
            <w:proofErr w:type="gramStart"/>
            <w:r w:rsidRPr="006E7861">
              <w:rPr>
                <w:rFonts w:ascii="Times New Roman" w:eastAsia="Times New Roman" w:hAnsi="Times New Roman" w:cs="Times New Roman"/>
                <w:b/>
                <w:bCs/>
                <w:color w:val="000000"/>
                <w:sz w:val="20"/>
                <w:szCs w:val="20"/>
              </w:rPr>
              <w:t>,м</w:t>
            </w:r>
            <w:proofErr w:type="gramEnd"/>
            <w:r w:rsidRPr="006E7861">
              <w:rPr>
                <w:rFonts w:ascii="Times New Roman" w:eastAsia="Times New Roman" w:hAnsi="Times New Roman" w:cs="Times New Roman"/>
                <w:b/>
                <w:bCs/>
                <w:color w:val="000000"/>
                <w:sz w:val="20"/>
                <w:szCs w:val="20"/>
              </w:rPr>
              <w:t>униципальные</w:t>
            </w:r>
            <w:proofErr w:type="spellEnd"/>
            <w:r w:rsidRPr="006E7861">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27863,78441</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35639,81542</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33121,40790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57953,29400</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26470,59519</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33823,96682</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31465,33751</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53896,56343</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1393,18922</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1780,20878</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1656,07039</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4056,73057</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35,63982</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1.2.13</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E7861">
              <w:rPr>
                <w:rFonts w:ascii="Times New Roman" w:eastAsia="Times New Roman" w:hAnsi="Times New Roman" w:cs="Times New Roman"/>
                <w:b/>
                <w:bCs/>
                <w:color w:val="000000"/>
                <w:sz w:val="20"/>
                <w:szCs w:val="20"/>
              </w:rPr>
              <w:t>Крыму</w:t>
            </w:r>
            <w:proofErr w:type="gramStart"/>
            <w:r w:rsidRPr="006E7861">
              <w:rPr>
                <w:rFonts w:ascii="Times New Roman" w:eastAsia="Times New Roman" w:hAnsi="Times New Roman" w:cs="Times New Roman"/>
                <w:b/>
                <w:bCs/>
                <w:color w:val="000000"/>
                <w:sz w:val="20"/>
                <w:szCs w:val="20"/>
              </w:rPr>
              <w:t>,м</w:t>
            </w:r>
            <w:proofErr w:type="gramEnd"/>
            <w:r w:rsidRPr="006E7861">
              <w:rPr>
                <w:rFonts w:ascii="Times New Roman" w:eastAsia="Times New Roman" w:hAnsi="Times New Roman" w:cs="Times New Roman"/>
                <w:b/>
                <w:bCs/>
                <w:color w:val="000000"/>
                <w:sz w:val="20"/>
                <w:szCs w:val="20"/>
              </w:rPr>
              <w:t>униципальные</w:t>
            </w:r>
            <w:proofErr w:type="spellEnd"/>
            <w:r w:rsidRPr="006E7861">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39919,32000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39919,32000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39919,32000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39919,32000</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39919,32000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39919,32000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39919,32000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39919,32000</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0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7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1.2.14</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w:t>
            </w:r>
            <w:r w:rsidRPr="006E7861">
              <w:rPr>
                <w:rFonts w:ascii="Times New Roman" w:eastAsia="Times New Roman" w:hAnsi="Times New Roman" w:cs="Times New Roman"/>
                <w:b/>
                <w:bCs/>
                <w:color w:val="000000"/>
                <w:sz w:val="20"/>
                <w:szCs w:val="20"/>
              </w:rPr>
              <w:lastRenderedPageBreak/>
              <w:t xml:space="preserve">материальному и денежному обеспечению </w:t>
            </w:r>
            <w:proofErr w:type="spellStart"/>
            <w:r w:rsidRPr="006E7861">
              <w:rPr>
                <w:rFonts w:ascii="Times New Roman" w:eastAsia="Times New Roman" w:hAnsi="Times New Roman" w:cs="Times New Roman"/>
                <w:b/>
                <w:bCs/>
                <w:color w:val="000000"/>
                <w:sz w:val="20"/>
                <w:szCs w:val="20"/>
              </w:rPr>
              <w:t>одеждой</w:t>
            </w:r>
            <w:proofErr w:type="gramStart"/>
            <w:r w:rsidRPr="006E7861">
              <w:rPr>
                <w:rFonts w:ascii="Times New Roman" w:eastAsia="Times New Roman" w:hAnsi="Times New Roman" w:cs="Times New Roman"/>
                <w:b/>
                <w:bCs/>
                <w:color w:val="000000"/>
                <w:sz w:val="20"/>
                <w:szCs w:val="20"/>
              </w:rPr>
              <w:t>,о</w:t>
            </w:r>
            <w:proofErr w:type="gramEnd"/>
            <w:r w:rsidRPr="006E7861">
              <w:rPr>
                <w:rFonts w:ascii="Times New Roman" w:eastAsia="Times New Roman" w:hAnsi="Times New Roman" w:cs="Times New Roman"/>
                <w:b/>
                <w:bCs/>
                <w:color w:val="000000"/>
                <w:sz w:val="20"/>
                <w:szCs w:val="20"/>
              </w:rPr>
              <w:t>бувью</w:t>
            </w:r>
            <w:proofErr w:type="spellEnd"/>
            <w:r w:rsidRPr="006E7861">
              <w:rPr>
                <w:rFonts w:ascii="Times New Roman" w:eastAsia="Times New Roman" w:hAnsi="Times New Roman" w:cs="Times New Roman"/>
                <w:b/>
                <w:bCs/>
                <w:color w:val="000000"/>
                <w:sz w:val="20"/>
                <w:szCs w:val="20"/>
              </w:rPr>
              <w:t xml:space="preserve"> и мягким инвентарем лиц из числа детей-сирот и </w:t>
            </w:r>
            <w:proofErr w:type="spellStart"/>
            <w:r w:rsidRPr="006E7861">
              <w:rPr>
                <w:rFonts w:ascii="Times New Roman" w:eastAsia="Times New Roman" w:hAnsi="Times New Roman" w:cs="Times New Roman"/>
                <w:b/>
                <w:bCs/>
                <w:color w:val="000000"/>
                <w:sz w:val="20"/>
                <w:szCs w:val="20"/>
              </w:rPr>
              <w:t>детей,оставшихся</w:t>
            </w:r>
            <w:proofErr w:type="spellEnd"/>
            <w:r w:rsidRPr="006E7861">
              <w:rPr>
                <w:rFonts w:ascii="Times New Roman" w:eastAsia="Times New Roman" w:hAnsi="Times New Roman" w:cs="Times New Roman"/>
                <w:b/>
                <w:bCs/>
                <w:color w:val="000000"/>
                <w:sz w:val="20"/>
                <w:szCs w:val="20"/>
              </w:rPr>
              <w:t xml:space="preserve"> без попечения </w:t>
            </w:r>
            <w:proofErr w:type="spellStart"/>
            <w:r w:rsidRPr="006E7861">
              <w:rPr>
                <w:rFonts w:ascii="Times New Roman" w:eastAsia="Times New Roman" w:hAnsi="Times New Roman" w:cs="Times New Roman"/>
                <w:b/>
                <w:bCs/>
                <w:color w:val="000000"/>
                <w:sz w:val="20"/>
                <w:szCs w:val="20"/>
              </w:rPr>
              <w:t>родителей,обучающихся</w:t>
            </w:r>
            <w:proofErr w:type="spellEnd"/>
            <w:r w:rsidRPr="006E7861">
              <w:rPr>
                <w:rFonts w:ascii="Times New Roman" w:eastAsia="Times New Roman" w:hAnsi="Times New Roman" w:cs="Times New Roman"/>
                <w:b/>
                <w:bCs/>
                <w:color w:val="000000"/>
                <w:sz w:val="20"/>
                <w:szCs w:val="20"/>
              </w:rPr>
              <w:t xml:space="preserve"> в муниципальных образовательных организациях</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 xml:space="preserve">образования администрации города Евпатории </w:t>
            </w:r>
            <w:r w:rsidRPr="006E7861">
              <w:rPr>
                <w:rFonts w:ascii="Times New Roman" w:eastAsia="Times New Roman" w:hAnsi="Times New Roman" w:cs="Times New Roman"/>
                <w:b/>
                <w:bCs/>
                <w:color w:val="000000"/>
                <w:sz w:val="20"/>
                <w:szCs w:val="20"/>
              </w:rPr>
              <w:lastRenderedPageBreak/>
              <w:t>Республики</w:t>
            </w:r>
            <w:proofErr w:type="gramEnd"/>
            <w:r w:rsidRPr="006E7861">
              <w:rPr>
                <w:rFonts w:ascii="Times New Roman" w:eastAsia="Times New Roman" w:hAnsi="Times New Roman" w:cs="Times New Roman"/>
                <w:b/>
                <w:bCs/>
                <w:color w:val="000000"/>
                <w:sz w:val="20"/>
                <w:szCs w:val="20"/>
              </w:rPr>
              <w:t xml:space="preserve"> Крым</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55,00000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150,78600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150,78600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150,78600</w:t>
            </w:r>
          </w:p>
        </w:tc>
      </w:tr>
      <w:tr w:rsidR="00B4618F" w:rsidRPr="006E7861" w:rsidTr="00B4618F">
        <w:trPr>
          <w:trHeight w:val="43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55,00000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150,78600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150,78600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150,78600</w:t>
            </w:r>
          </w:p>
        </w:tc>
      </w:tr>
      <w:tr w:rsidR="00B4618F" w:rsidRPr="006E7861" w:rsidTr="00B4618F">
        <w:trPr>
          <w:trHeight w:val="40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6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E7861">
              <w:rPr>
                <w:rFonts w:ascii="Times New Roman" w:eastAsia="Times New Roman" w:hAnsi="Times New Roman" w:cs="Times New Roman"/>
                <w:b/>
                <w:bCs/>
                <w:color w:val="000000"/>
                <w:sz w:val="20"/>
                <w:szCs w:val="20"/>
              </w:rPr>
              <w:t>Крым</w:t>
            </w:r>
            <w:proofErr w:type="gramStart"/>
            <w:r w:rsidRPr="006E7861">
              <w:rPr>
                <w:rFonts w:ascii="Times New Roman" w:eastAsia="Times New Roman" w:hAnsi="Times New Roman" w:cs="Times New Roman"/>
                <w:b/>
                <w:bCs/>
                <w:color w:val="000000"/>
                <w:sz w:val="20"/>
                <w:szCs w:val="20"/>
              </w:rPr>
              <w:t>,м</w:t>
            </w:r>
            <w:proofErr w:type="gramEnd"/>
            <w:r w:rsidRPr="006E7861">
              <w:rPr>
                <w:rFonts w:ascii="Times New Roman" w:eastAsia="Times New Roman" w:hAnsi="Times New Roman" w:cs="Times New Roman"/>
                <w:b/>
                <w:bCs/>
                <w:color w:val="000000"/>
                <w:sz w:val="20"/>
                <w:szCs w:val="20"/>
              </w:rPr>
              <w:t>униципальные</w:t>
            </w:r>
            <w:proofErr w:type="spellEnd"/>
            <w:r w:rsidRPr="006E7861">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6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28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1.3.1</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Расходы на создание в общеобразовательных </w:t>
            </w:r>
            <w:proofErr w:type="spellStart"/>
            <w:r w:rsidRPr="006E7861">
              <w:rPr>
                <w:rFonts w:ascii="Times New Roman" w:eastAsia="Times New Roman" w:hAnsi="Times New Roman" w:cs="Times New Roman"/>
                <w:b/>
                <w:bCs/>
                <w:color w:val="000000"/>
                <w:sz w:val="20"/>
                <w:szCs w:val="20"/>
              </w:rPr>
              <w:t>организациях</w:t>
            </w:r>
            <w:proofErr w:type="gramStart"/>
            <w:r w:rsidRPr="006E7861">
              <w:rPr>
                <w:rFonts w:ascii="Times New Roman" w:eastAsia="Times New Roman" w:hAnsi="Times New Roman" w:cs="Times New Roman"/>
                <w:b/>
                <w:bCs/>
                <w:color w:val="000000"/>
                <w:sz w:val="20"/>
                <w:szCs w:val="20"/>
              </w:rPr>
              <w:t>,р</w:t>
            </w:r>
            <w:proofErr w:type="gramEnd"/>
            <w:r w:rsidRPr="006E7861">
              <w:rPr>
                <w:rFonts w:ascii="Times New Roman" w:eastAsia="Times New Roman" w:hAnsi="Times New Roman" w:cs="Times New Roman"/>
                <w:b/>
                <w:bCs/>
                <w:color w:val="000000"/>
                <w:sz w:val="20"/>
                <w:szCs w:val="20"/>
              </w:rPr>
              <w:t>асположенных</w:t>
            </w:r>
            <w:proofErr w:type="spellEnd"/>
            <w:r w:rsidRPr="006E7861">
              <w:rPr>
                <w:rFonts w:ascii="Times New Roman" w:eastAsia="Times New Roman" w:hAnsi="Times New Roman" w:cs="Times New Roman"/>
                <w:b/>
                <w:bCs/>
                <w:color w:val="000000"/>
                <w:sz w:val="20"/>
                <w:szCs w:val="20"/>
              </w:rPr>
              <w:t xml:space="preserve"> в сельской местности и малых </w:t>
            </w:r>
            <w:proofErr w:type="spellStart"/>
            <w:r w:rsidRPr="006E7861">
              <w:rPr>
                <w:rFonts w:ascii="Times New Roman" w:eastAsia="Times New Roman" w:hAnsi="Times New Roman" w:cs="Times New Roman"/>
                <w:b/>
                <w:bCs/>
                <w:color w:val="000000"/>
                <w:sz w:val="20"/>
                <w:szCs w:val="20"/>
              </w:rPr>
              <w:t>городах,условий</w:t>
            </w:r>
            <w:proofErr w:type="spellEnd"/>
            <w:r w:rsidRPr="006E7861">
              <w:rPr>
                <w:rFonts w:ascii="Times New Roman" w:eastAsia="Times New Roman" w:hAnsi="Times New Roman" w:cs="Times New Roman"/>
                <w:b/>
                <w:bCs/>
                <w:color w:val="000000"/>
                <w:sz w:val="20"/>
                <w:szCs w:val="20"/>
              </w:rPr>
              <w:t xml:space="preserve"> для занятий физической культурой и спортом</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E7861">
              <w:rPr>
                <w:rFonts w:ascii="Times New Roman" w:eastAsia="Times New Roman" w:hAnsi="Times New Roman" w:cs="Times New Roman"/>
                <w:b/>
                <w:bCs/>
                <w:color w:val="000000"/>
                <w:sz w:val="20"/>
                <w:szCs w:val="20"/>
              </w:rPr>
              <w:t>Крым</w:t>
            </w:r>
            <w:proofErr w:type="gramStart"/>
            <w:r w:rsidRPr="006E7861">
              <w:rPr>
                <w:rFonts w:ascii="Times New Roman" w:eastAsia="Times New Roman" w:hAnsi="Times New Roman" w:cs="Times New Roman"/>
                <w:b/>
                <w:bCs/>
                <w:color w:val="000000"/>
                <w:sz w:val="20"/>
                <w:szCs w:val="20"/>
              </w:rPr>
              <w:t>,м</w:t>
            </w:r>
            <w:proofErr w:type="gramEnd"/>
            <w:r w:rsidRPr="006E7861">
              <w:rPr>
                <w:rFonts w:ascii="Times New Roman" w:eastAsia="Times New Roman" w:hAnsi="Times New Roman" w:cs="Times New Roman"/>
                <w:b/>
                <w:bCs/>
                <w:color w:val="000000"/>
                <w:sz w:val="20"/>
                <w:szCs w:val="20"/>
              </w:rPr>
              <w:t>униципальные</w:t>
            </w:r>
            <w:proofErr w:type="spellEnd"/>
            <w:r w:rsidRPr="006E7861">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r>
      <w:tr w:rsidR="00B4618F" w:rsidRPr="006E7861" w:rsidTr="00B4618F">
        <w:trPr>
          <w:trHeight w:val="54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2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0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1.4</w:t>
            </w:r>
          </w:p>
        </w:tc>
        <w:tc>
          <w:tcPr>
            <w:tcW w:w="26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Основное мероприятие  4 Реализация мероприятий в рамках регионального проекта «Патриотическое </w:t>
            </w:r>
            <w:r w:rsidRPr="006E7861">
              <w:rPr>
                <w:rFonts w:ascii="Times New Roman" w:eastAsia="Times New Roman" w:hAnsi="Times New Roman" w:cs="Times New Roman"/>
                <w:b/>
                <w:bCs/>
                <w:color w:val="000000"/>
                <w:sz w:val="20"/>
                <w:szCs w:val="20"/>
              </w:rPr>
              <w:lastRenderedPageBreak/>
              <w:t>воспитание граждан Российской Федерации»</w:t>
            </w:r>
          </w:p>
        </w:tc>
        <w:tc>
          <w:tcPr>
            <w:tcW w:w="1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2022-2025</w:t>
            </w:r>
          </w:p>
        </w:tc>
        <w:tc>
          <w:tcPr>
            <w:tcW w:w="22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w:t>
            </w:r>
            <w:r w:rsidRPr="006E7861">
              <w:rPr>
                <w:rFonts w:ascii="Times New Roman" w:eastAsia="Times New Roman" w:hAnsi="Times New Roman" w:cs="Times New Roman"/>
                <w:b/>
                <w:bCs/>
                <w:color w:val="000000"/>
                <w:sz w:val="20"/>
                <w:szCs w:val="20"/>
              </w:rPr>
              <w:lastRenderedPageBreak/>
              <w:t xml:space="preserve">Республики </w:t>
            </w:r>
            <w:proofErr w:type="spellStart"/>
            <w:r w:rsidRPr="006E7861">
              <w:rPr>
                <w:rFonts w:ascii="Times New Roman" w:eastAsia="Times New Roman" w:hAnsi="Times New Roman" w:cs="Times New Roman"/>
                <w:b/>
                <w:bCs/>
                <w:color w:val="000000"/>
                <w:sz w:val="20"/>
                <w:szCs w:val="20"/>
              </w:rPr>
              <w:t>Крым</w:t>
            </w:r>
            <w:proofErr w:type="gramStart"/>
            <w:r w:rsidRPr="006E7861">
              <w:rPr>
                <w:rFonts w:ascii="Times New Roman" w:eastAsia="Times New Roman" w:hAnsi="Times New Roman" w:cs="Times New Roman"/>
                <w:b/>
                <w:bCs/>
                <w:color w:val="000000"/>
                <w:sz w:val="20"/>
                <w:szCs w:val="20"/>
              </w:rPr>
              <w:t>,м</w:t>
            </w:r>
            <w:proofErr w:type="gramEnd"/>
            <w:r w:rsidRPr="006E7861">
              <w:rPr>
                <w:rFonts w:ascii="Times New Roman" w:eastAsia="Times New Roman" w:hAnsi="Times New Roman" w:cs="Times New Roman"/>
                <w:b/>
                <w:bCs/>
                <w:color w:val="000000"/>
                <w:sz w:val="20"/>
                <w:szCs w:val="20"/>
              </w:rPr>
              <w:t>униципальные</w:t>
            </w:r>
            <w:proofErr w:type="spellEnd"/>
            <w:r w:rsidRPr="006E7861">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14273,82434</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1342,11722</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4310,56904</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4310,56904</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4310,56904</w:t>
            </w:r>
          </w:p>
        </w:tc>
      </w:tr>
      <w:tr w:rsidR="00B4618F" w:rsidRPr="006E7861" w:rsidTr="00B4618F">
        <w:trPr>
          <w:trHeight w:val="45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1328,69655</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4263,19589</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4263,19589</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4263,19589</w:t>
            </w:r>
          </w:p>
        </w:tc>
      </w:tr>
      <w:tr w:rsidR="00B4618F" w:rsidRPr="006E7861" w:rsidTr="00B4618F">
        <w:trPr>
          <w:trHeight w:val="33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13,42067</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43,06258</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43,06258</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43,06258</w:t>
            </w:r>
          </w:p>
        </w:tc>
      </w:tr>
      <w:tr w:rsidR="00B4618F" w:rsidRPr="006E7861" w:rsidTr="00B4618F">
        <w:trPr>
          <w:trHeight w:val="48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4,31057</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4,31057</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4,31057</w:t>
            </w:r>
          </w:p>
        </w:tc>
      </w:tr>
      <w:tr w:rsidR="00B4618F" w:rsidRPr="006E7861" w:rsidTr="00B4618F">
        <w:trPr>
          <w:trHeight w:val="405"/>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9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1.4.1</w:t>
            </w:r>
          </w:p>
        </w:tc>
        <w:tc>
          <w:tcPr>
            <w:tcW w:w="26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proofErr w:type="spellStart"/>
            <w:r w:rsidRPr="006E7861">
              <w:rPr>
                <w:rFonts w:ascii="Times New Roman" w:eastAsia="Times New Roman" w:hAnsi="Times New Roman" w:cs="Times New Roman"/>
                <w:b/>
                <w:bCs/>
                <w:color w:val="000000"/>
                <w:sz w:val="20"/>
                <w:szCs w:val="20"/>
              </w:rPr>
              <w:t>организациях</w:t>
            </w:r>
            <w:proofErr w:type="gramStart"/>
            <w:r w:rsidRPr="006E7861">
              <w:rPr>
                <w:rFonts w:ascii="Times New Roman" w:eastAsia="Times New Roman" w:hAnsi="Times New Roman" w:cs="Times New Roman"/>
                <w:b/>
                <w:bCs/>
                <w:color w:val="000000"/>
                <w:sz w:val="20"/>
                <w:szCs w:val="20"/>
              </w:rPr>
              <w:t>,з</w:t>
            </w:r>
            <w:proofErr w:type="gramEnd"/>
            <w:r w:rsidRPr="006E7861">
              <w:rPr>
                <w:rFonts w:ascii="Times New Roman" w:eastAsia="Times New Roman" w:hAnsi="Times New Roman" w:cs="Times New Roman"/>
                <w:b/>
                <w:bCs/>
                <w:color w:val="000000"/>
                <w:sz w:val="20"/>
                <w:szCs w:val="20"/>
              </w:rPr>
              <w:t>а</w:t>
            </w:r>
            <w:proofErr w:type="spellEnd"/>
            <w:r w:rsidRPr="006E7861">
              <w:rPr>
                <w:rFonts w:ascii="Times New Roman" w:eastAsia="Times New Roman" w:hAnsi="Times New Roman" w:cs="Times New Roman"/>
                <w:b/>
                <w:bCs/>
                <w:color w:val="000000"/>
                <w:sz w:val="20"/>
                <w:szCs w:val="20"/>
              </w:rPr>
              <w:t xml:space="preserve"> счет средств резервного фонда Правительства Российской Федерации</w:t>
            </w:r>
          </w:p>
        </w:tc>
        <w:tc>
          <w:tcPr>
            <w:tcW w:w="1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2022</w:t>
            </w:r>
          </w:p>
        </w:tc>
        <w:tc>
          <w:tcPr>
            <w:tcW w:w="22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E7861">
              <w:rPr>
                <w:rFonts w:ascii="Times New Roman" w:eastAsia="Times New Roman" w:hAnsi="Times New Roman" w:cs="Times New Roman"/>
                <w:b/>
                <w:bCs/>
                <w:color w:val="000000"/>
                <w:sz w:val="20"/>
                <w:szCs w:val="20"/>
              </w:rPr>
              <w:t>Крым</w:t>
            </w:r>
            <w:proofErr w:type="gramStart"/>
            <w:r w:rsidRPr="006E7861">
              <w:rPr>
                <w:rFonts w:ascii="Times New Roman" w:eastAsia="Times New Roman" w:hAnsi="Times New Roman" w:cs="Times New Roman"/>
                <w:b/>
                <w:bCs/>
                <w:color w:val="000000"/>
                <w:sz w:val="20"/>
                <w:szCs w:val="20"/>
              </w:rPr>
              <w:t>,м</w:t>
            </w:r>
            <w:proofErr w:type="gramEnd"/>
            <w:r w:rsidRPr="006E7861">
              <w:rPr>
                <w:rFonts w:ascii="Times New Roman" w:eastAsia="Times New Roman" w:hAnsi="Times New Roman" w:cs="Times New Roman"/>
                <w:b/>
                <w:bCs/>
                <w:color w:val="000000"/>
                <w:sz w:val="20"/>
                <w:szCs w:val="20"/>
              </w:rPr>
              <w:t>униципальные</w:t>
            </w:r>
            <w:proofErr w:type="spellEnd"/>
            <w:r w:rsidRPr="006E7861">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1342,11722</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r>
      <w:tr w:rsidR="00B4618F" w:rsidRPr="006E7861" w:rsidTr="00B4618F">
        <w:trPr>
          <w:trHeight w:val="375"/>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1328,69655</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13,42067</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65"/>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7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4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1.4.2</w:t>
            </w:r>
          </w:p>
        </w:tc>
        <w:tc>
          <w:tcPr>
            <w:tcW w:w="26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2023-2025</w:t>
            </w:r>
          </w:p>
        </w:tc>
        <w:tc>
          <w:tcPr>
            <w:tcW w:w="22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E7861">
              <w:rPr>
                <w:rFonts w:ascii="Times New Roman" w:eastAsia="Times New Roman" w:hAnsi="Times New Roman" w:cs="Times New Roman"/>
                <w:b/>
                <w:bCs/>
                <w:color w:val="000000"/>
                <w:sz w:val="20"/>
                <w:szCs w:val="20"/>
              </w:rPr>
              <w:t>Крым</w:t>
            </w:r>
            <w:proofErr w:type="gramStart"/>
            <w:r w:rsidRPr="006E7861">
              <w:rPr>
                <w:rFonts w:ascii="Times New Roman" w:eastAsia="Times New Roman" w:hAnsi="Times New Roman" w:cs="Times New Roman"/>
                <w:b/>
                <w:bCs/>
                <w:color w:val="000000"/>
                <w:sz w:val="20"/>
                <w:szCs w:val="20"/>
              </w:rPr>
              <w:t>,м</w:t>
            </w:r>
            <w:proofErr w:type="gramEnd"/>
            <w:r w:rsidRPr="006E7861">
              <w:rPr>
                <w:rFonts w:ascii="Times New Roman" w:eastAsia="Times New Roman" w:hAnsi="Times New Roman" w:cs="Times New Roman"/>
                <w:b/>
                <w:bCs/>
                <w:color w:val="000000"/>
                <w:sz w:val="20"/>
                <w:szCs w:val="20"/>
              </w:rPr>
              <w:t>униципальные</w:t>
            </w:r>
            <w:proofErr w:type="spellEnd"/>
            <w:r w:rsidRPr="006E7861">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12931,70712</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4310,56904</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4310,56904</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4310,56904</w:t>
            </w:r>
          </w:p>
        </w:tc>
      </w:tr>
      <w:tr w:rsidR="00B4618F" w:rsidRPr="006E7861" w:rsidTr="00B4618F">
        <w:trPr>
          <w:trHeight w:val="465"/>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12789,58767</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4263,19589</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4263,19589</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4263,19589</w:t>
            </w:r>
          </w:p>
        </w:tc>
      </w:tr>
      <w:tr w:rsidR="00B4618F" w:rsidRPr="006E7861" w:rsidTr="00B4618F">
        <w:trPr>
          <w:trHeight w:val="54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129,18774</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43,06258</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43,06258</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43,06258</w:t>
            </w:r>
          </w:p>
        </w:tc>
      </w:tr>
      <w:tr w:rsidR="00B4618F" w:rsidRPr="006E7861" w:rsidTr="00B4618F">
        <w:trPr>
          <w:trHeight w:val="45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4,31057</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4,31057</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4,31057</w:t>
            </w:r>
          </w:p>
        </w:tc>
      </w:tr>
      <w:tr w:rsidR="00B4618F" w:rsidRPr="006E7861" w:rsidTr="00B4618F">
        <w:trPr>
          <w:trHeight w:val="525"/>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1.5.</w:t>
            </w:r>
          </w:p>
        </w:tc>
        <w:tc>
          <w:tcPr>
            <w:tcW w:w="26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w:t>
            </w:r>
            <w:r w:rsidRPr="006E7861">
              <w:rPr>
                <w:rFonts w:ascii="Times New Roman" w:eastAsia="Times New Roman" w:hAnsi="Times New Roman" w:cs="Times New Roman"/>
                <w:b/>
                <w:bCs/>
                <w:color w:val="000000"/>
                <w:sz w:val="20"/>
                <w:szCs w:val="20"/>
              </w:rPr>
              <w:lastRenderedPageBreak/>
              <w:t xml:space="preserve">образовательных учреждений муниципального образования городской округ Евпатория Республики Крым </w:t>
            </w:r>
          </w:p>
        </w:tc>
        <w:tc>
          <w:tcPr>
            <w:tcW w:w="1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2023</w:t>
            </w:r>
          </w:p>
        </w:tc>
        <w:tc>
          <w:tcPr>
            <w:tcW w:w="22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E7861">
              <w:rPr>
                <w:rFonts w:ascii="Times New Roman" w:eastAsia="Times New Roman" w:hAnsi="Times New Roman" w:cs="Times New Roman"/>
                <w:b/>
                <w:bCs/>
                <w:color w:val="000000"/>
                <w:sz w:val="20"/>
                <w:szCs w:val="20"/>
              </w:rPr>
              <w:lastRenderedPageBreak/>
              <w:t>Крым</w:t>
            </w:r>
            <w:proofErr w:type="gramStart"/>
            <w:r w:rsidRPr="006E7861">
              <w:rPr>
                <w:rFonts w:ascii="Times New Roman" w:eastAsia="Times New Roman" w:hAnsi="Times New Roman" w:cs="Times New Roman"/>
                <w:b/>
                <w:bCs/>
                <w:color w:val="000000"/>
                <w:sz w:val="20"/>
                <w:szCs w:val="20"/>
              </w:rPr>
              <w:t>,м</w:t>
            </w:r>
            <w:proofErr w:type="gramEnd"/>
            <w:r w:rsidRPr="006E7861">
              <w:rPr>
                <w:rFonts w:ascii="Times New Roman" w:eastAsia="Times New Roman" w:hAnsi="Times New Roman" w:cs="Times New Roman"/>
                <w:b/>
                <w:bCs/>
                <w:color w:val="000000"/>
                <w:sz w:val="20"/>
                <w:szCs w:val="20"/>
              </w:rPr>
              <w:t>униципальные</w:t>
            </w:r>
            <w:proofErr w:type="spellEnd"/>
            <w:r w:rsidRPr="006E7861">
              <w:rPr>
                <w:rFonts w:ascii="Times New Roman" w:eastAsia="Times New Roman" w:hAnsi="Times New Roman" w:cs="Times New Roman"/>
                <w:b/>
                <w:bCs/>
                <w:color w:val="000000"/>
                <w:sz w:val="20"/>
                <w:szCs w:val="20"/>
              </w:rPr>
              <w:t xml:space="preserve"> бюджетные дошкольные образовательные </w:t>
            </w:r>
            <w:proofErr w:type="spellStart"/>
            <w:r w:rsidRPr="006E7861">
              <w:rPr>
                <w:rFonts w:ascii="Times New Roman" w:eastAsia="Times New Roman" w:hAnsi="Times New Roman" w:cs="Times New Roman"/>
                <w:b/>
                <w:bCs/>
                <w:color w:val="000000"/>
                <w:sz w:val="20"/>
                <w:szCs w:val="20"/>
              </w:rPr>
              <w:t>учреждения,муниципальные</w:t>
            </w:r>
            <w:proofErr w:type="spellEnd"/>
            <w:r w:rsidRPr="006E7861">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1813,20000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r>
      <w:tr w:rsidR="00B4618F" w:rsidRPr="006E7861" w:rsidTr="00B4618F">
        <w:trPr>
          <w:trHeight w:val="60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0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1813,20000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1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1.5.1</w:t>
            </w:r>
          </w:p>
        </w:tc>
        <w:tc>
          <w:tcPr>
            <w:tcW w:w="26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2023</w:t>
            </w:r>
          </w:p>
        </w:tc>
        <w:tc>
          <w:tcPr>
            <w:tcW w:w="22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дошкольные образовательные </w:t>
            </w:r>
            <w:proofErr w:type="spellStart"/>
            <w:r w:rsidRPr="006E7861">
              <w:rPr>
                <w:rFonts w:ascii="Times New Roman" w:eastAsia="Times New Roman" w:hAnsi="Times New Roman" w:cs="Times New Roman"/>
                <w:b/>
                <w:bCs/>
                <w:color w:val="000000"/>
                <w:sz w:val="20"/>
                <w:szCs w:val="20"/>
              </w:rPr>
              <w:t>учреждения</w:t>
            </w:r>
            <w:proofErr w:type="gramStart"/>
            <w:r w:rsidRPr="006E7861">
              <w:rPr>
                <w:rFonts w:ascii="Times New Roman" w:eastAsia="Times New Roman" w:hAnsi="Times New Roman" w:cs="Times New Roman"/>
                <w:b/>
                <w:bCs/>
                <w:color w:val="000000"/>
                <w:sz w:val="20"/>
                <w:szCs w:val="20"/>
              </w:rPr>
              <w:t>,м</w:t>
            </w:r>
            <w:proofErr w:type="gramEnd"/>
            <w:r w:rsidRPr="006E7861">
              <w:rPr>
                <w:rFonts w:ascii="Times New Roman" w:eastAsia="Times New Roman" w:hAnsi="Times New Roman" w:cs="Times New Roman"/>
                <w:b/>
                <w:bCs/>
                <w:color w:val="000000"/>
                <w:sz w:val="20"/>
                <w:szCs w:val="20"/>
              </w:rPr>
              <w:t>униципальные</w:t>
            </w:r>
            <w:proofErr w:type="spellEnd"/>
            <w:r w:rsidRPr="006E7861">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1597,20000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5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8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1597,20000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0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00"/>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1.5.2</w:t>
            </w:r>
          </w:p>
        </w:tc>
        <w:tc>
          <w:tcPr>
            <w:tcW w:w="26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2023</w:t>
            </w:r>
          </w:p>
        </w:tc>
        <w:tc>
          <w:tcPr>
            <w:tcW w:w="22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дошкольные образовательные </w:t>
            </w:r>
            <w:proofErr w:type="spellStart"/>
            <w:r w:rsidRPr="006E7861">
              <w:rPr>
                <w:rFonts w:ascii="Times New Roman" w:eastAsia="Times New Roman" w:hAnsi="Times New Roman" w:cs="Times New Roman"/>
                <w:b/>
                <w:bCs/>
                <w:color w:val="000000"/>
                <w:sz w:val="20"/>
                <w:szCs w:val="20"/>
              </w:rPr>
              <w:t>учреждения</w:t>
            </w:r>
            <w:proofErr w:type="gramStart"/>
            <w:r w:rsidRPr="006E7861">
              <w:rPr>
                <w:rFonts w:ascii="Times New Roman" w:eastAsia="Times New Roman" w:hAnsi="Times New Roman" w:cs="Times New Roman"/>
                <w:b/>
                <w:bCs/>
                <w:color w:val="000000"/>
                <w:sz w:val="20"/>
                <w:szCs w:val="20"/>
              </w:rPr>
              <w:t>,м</w:t>
            </w:r>
            <w:proofErr w:type="gramEnd"/>
            <w:r w:rsidRPr="006E7861">
              <w:rPr>
                <w:rFonts w:ascii="Times New Roman" w:eastAsia="Times New Roman" w:hAnsi="Times New Roman" w:cs="Times New Roman"/>
                <w:b/>
                <w:bCs/>
                <w:color w:val="000000"/>
                <w:sz w:val="20"/>
                <w:szCs w:val="20"/>
              </w:rPr>
              <w:t>униципальные</w:t>
            </w:r>
            <w:proofErr w:type="spellEnd"/>
            <w:r w:rsidRPr="006E7861">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216,00000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0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0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70"/>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216,00000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15"/>
        </w:trPr>
        <w:tc>
          <w:tcPr>
            <w:tcW w:w="85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000000"/>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2</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w:t>
            </w:r>
            <w:r w:rsidRPr="006E7861">
              <w:rPr>
                <w:rFonts w:ascii="Times New Roman" w:eastAsia="Times New Roman" w:hAnsi="Times New Roman" w:cs="Times New Roman"/>
                <w:b/>
                <w:bCs/>
                <w:i/>
                <w:iCs/>
                <w:color w:val="000000"/>
                <w:sz w:val="20"/>
                <w:szCs w:val="20"/>
              </w:rPr>
              <w:lastRenderedPageBreak/>
              <w:t>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lastRenderedPageBreak/>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 xml:space="preserve">Управление </w:t>
            </w:r>
            <w:proofErr w:type="gramStart"/>
            <w:r w:rsidRPr="006E7861">
              <w:rPr>
                <w:rFonts w:ascii="Times New Roman" w:eastAsia="Times New Roman" w:hAnsi="Times New Roman" w:cs="Times New Roman"/>
                <w:b/>
                <w:bCs/>
                <w:i/>
                <w:iCs/>
                <w:color w:val="000000"/>
                <w:sz w:val="20"/>
                <w:szCs w:val="20"/>
              </w:rPr>
              <w:t xml:space="preserve">образования администрации города Евпатории </w:t>
            </w:r>
            <w:r w:rsidRPr="006E7861">
              <w:rPr>
                <w:rFonts w:ascii="Times New Roman" w:eastAsia="Times New Roman" w:hAnsi="Times New Roman" w:cs="Times New Roman"/>
                <w:b/>
                <w:bCs/>
                <w:i/>
                <w:iCs/>
                <w:color w:val="000000"/>
                <w:sz w:val="20"/>
                <w:szCs w:val="20"/>
              </w:rPr>
              <w:lastRenderedPageBreak/>
              <w:t>Республики</w:t>
            </w:r>
            <w:proofErr w:type="gramEnd"/>
            <w:r w:rsidRPr="006E786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lastRenderedPageBreak/>
              <w:t xml:space="preserve">всего, в </w:t>
            </w:r>
            <w:proofErr w:type="spellStart"/>
            <w:r w:rsidRPr="006E7861">
              <w:rPr>
                <w:rFonts w:ascii="Times New Roman" w:eastAsia="Times New Roman" w:hAnsi="Times New Roman" w:cs="Times New Roman"/>
                <w:b/>
                <w:bCs/>
                <w:i/>
                <w:iCs/>
                <w:color w:val="000000"/>
                <w:sz w:val="20"/>
                <w:szCs w:val="20"/>
              </w:rPr>
              <w:t>т.ч</w:t>
            </w:r>
            <w:proofErr w:type="spellEnd"/>
            <w:r w:rsidRPr="006E7861">
              <w:rPr>
                <w:rFonts w:ascii="Times New Roman" w:eastAsia="Times New Roman" w:hAnsi="Times New Roman" w:cs="Times New Roman"/>
                <w:b/>
                <w:bCs/>
                <w:i/>
                <w:i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36849,81111</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43659,68900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48441,83300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50963,68900</w:t>
            </w:r>
          </w:p>
        </w:tc>
      </w:tr>
      <w:tr w:rsidR="00B4618F" w:rsidRPr="006E7861" w:rsidTr="00B4618F">
        <w:trPr>
          <w:trHeight w:val="40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r>
      <w:tr w:rsidR="00B4618F" w:rsidRPr="006E7861" w:rsidTr="00B4618F">
        <w:trPr>
          <w:trHeight w:val="57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36849,81111</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43659,68900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48441,83300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50963,68900</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 </w:t>
            </w:r>
          </w:p>
        </w:tc>
      </w:tr>
      <w:tr w:rsidR="00B4618F" w:rsidRPr="006E7861" w:rsidTr="00B4618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2.1</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24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Основное мероприятие  1</w:t>
            </w:r>
            <w:r w:rsidRPr="006E7861">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sz w:val="20"/>
                <w:szCs w:val="20"/>
              </w:rPr>
            </w:pPr>
            <w:r w:rsidRPr="006E7861">
              <w:rPr>
                <w:rFonts w:ascii="Times New Roman" w:eastAsia="Times New Roman" w:hAnsi="Times New Roman" w:cs="Times New Roman"/>
                <w:b/>
                <w:bCs/>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36849,81111</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43659,68900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48441,83300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50963,68900</w:t>
            </w:r>
          </w:p>
        </w:tc>
      </w:tr>
      <w:tr w:rsidR="00B4618F" w:rsidRPr="006E7861" w:rsidTr="00B4618F">
        <w:trPr>
          <w:trHeight w:val="51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36849,81111</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43659,68900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48441,83300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50963,68900</w:t>
            </w:r>
          </w:p>
        </w:tc>
      </w:tr>
      <w:tr w:rsidR="00B4618F" w:rsidRPr="006E7861" w:rsidTr="00B4618F">
        <w:trPr>
          <w:trHeight w:val="43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2.1.1.</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32180,33911</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32930,18700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36913,07100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38744,65700</w:t>
            </w:r>
          </w:p>
        </w:tc>
      </w:tr>
      <w:tr w:rsidR="00B4618F" w:rsidRPr="006E7861" w:rsidTr="00B4618F">
        <w:trPr>
          <w:trHeight w:val="48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3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32180,33911</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32930,18700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36913,07100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38744,65700</w:t>
            </w:r>
          </w:p>
        </w:tc>
      </w:tr>
      <w:tr w:rsidR="00B4618F" w:rsidRPr="006E7861" w:rsidTr="00B4618F">
        <w:trPr>
          <w:trHeight w:val="58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2.1.2</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br/>
              <w:t>Обеспечение пожарной безопасности</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72,84100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52,07500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52,07500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52,07500</w:t>
            </w:r>
          </w:p>
        </w:tc>
      </w:tr>
      <w:tr w:rsidR="00B4618F" w:rsidRPr="006E7861" w:rsidTr="00B4618F">
        <w:trPr>
          <w:trHeight w:val="60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4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72,84100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52,07500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52,07500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52,07500</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2.1.3</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78,72200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81,17700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81,17700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81,17700</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63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78,72200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81,17700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81,17700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81,17700</w:t>
            </w:r>
          </w:p>
        </w:tc>
      </w:tr>
      <w:tr w:rsidR="00B4618F" w:rsidRPr="006E7861" w:rsidTr="00B4618F">
        <w:trPr>
          <w:trHeight w:val="37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28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2.1.4</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Расходы на обеспечение </w:t>
            </w:r>
            <w:proofErr w:type="gramStart"/>
            <w:r w:rsidRPr="006E7861">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4517,90900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10596,25000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11395,51000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12085,78000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8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4517,90900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10596,25000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11395,51000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12085,78000</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p w:rsidR="00B4618F" w:rsidRDefault="00B4618F" w:rsidP="006E7861">
            <w:pPr>
              <w:suppressAutoHyphens w:val="0"/>
              <w:spacing w:after="0" w:line="240" w:lineRule="auto"/>
              <w:rPr>
                <w:rFonts w:ascii="Times New Roman" w:eastAsia="Times New Roman" w:hAnsi="Times New Roman" w:cs="Times New Roman"/>
                <w:b/>
                <w:bCs/>
                <w:color w:val="000000"/>
                <w:sz w:val="20"/>
                <w:szCs w:val="20"/>
              </w:rPr>
            </w:pPr>
          </w:p>
          <w:p w:rsidR="00B4618F" w:rsidRPr="006E7861" w:rsidRDefault="00B4618F" w:rsidP="006E7861">
            <w:pPr>
              <w:suppressAutoHyphens w:val="0"/>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3</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 xml:space="preserve">Управление </w:t>
            </w:r>
            <w:proofErr w:type="gramStart"/>
            <w:r w:rsidRPr="006E786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B4618F" w:rsidRPr="006E7861" w:rsidRDefault="00B4618F" w:rsidP="006E7861">
            <w:pPr>
              <w:suppressAutoHyphens w:val="0"/>
              <w:spacing w:after="0" w:line="240" w:lineRule="auto"/>
              <w:jc w:val="center"/>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 xml:space="preserve">всего, в </w:t>
            </w:r>
            <w:proofErr w:type="spellStart"/>
            <w:r w:rsidRPr="006E7861">
              <w:rPr>
                <w:rFonts w:ascii="Times New Roman" w:eastAsia="Times New Roman" w:hAnsi="Times New Roman" w:cs="Times New Roman"/>
                <w:b/>
                <w:bCs/>
                <w:i/>
                <w:iCs/>
                <w:color w:val="000000"/>
                <w:sz w:val="20"/>
                <w:szCs w:val="20"/>
              </w:rPr>
              <w:t>т.ч</w:t>
            </w:r>
            <w:proofErr w:type="spellEnd"/>
            <w:r w:rsidRPr="006E7861">
              <w:rPr>
                <w:rFonts w:ascii="Times New Roman" w:eastAsia="Times New Roman" w:hAnsi="Times New Roman" w:cs="Times New Roman"/>
                <w:b/>
                <w:bCs/>
                <w:i/>
                <w:i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37941,48600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39943,09000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40379,23500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41650,52900</w:t>
            </w:r>
          </w:p>
        </w:tc>
      </w:tr>
      <w:tr w:rsidR="00B4618F" w:rsidRPr="006E7861" w:rsidTr="00B4618F">
        <w:trPr>
          <w:trHeight w:val="43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r>
      <w:tr w:rsidR="00B4618F" w:rsidRPr="006E7861" w:rsidTr="00B4618F">
        <w:trPr>
          <w:trHeight w:val="55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37941,48600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39943,09000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40379,23500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41650,52900</w:t>
            </w:r>
          </w:p>
        </w:tc>
      </w:tr>
      <w:tr w:rsidR="00B4618F" w:rsidRPr="006E7861" w:rsidTr="00B4618F">
        <w:trPr>
          <w:trHeight w:val="51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r>
      <w:tr w:rsidR="00B4618F" w:rsidRPr="006E7861" w:rsidTr="00B4618F">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3.1</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Основное мероприятие 1</w:t>
            </w:r>
            <w:r w:rsidRPr="006E7861">
              <w:rPr>
                <w:rFonts w:ascii="Times New Roman" w:eastAsia="Times New Roman" w:hAnsi="Times New Roman" w:cs="Times New Roman"/>
                <w:b/>
                <w:bCs/>
                <w:color w:val="000000"/>
                <w:sz w:val="20"/>
                <w:szCs w:val="20"/>
              </w:rPr>
              <w:br/>
              <w:t xml:space="preserve">Финансовое обеспечение </w:t>
            </w:r>
            <w:r w:rsidRPr="006E7861">
              <w:rPr>
                <w:rFonts w:ascii="Times New Roman" w:eastAsia="Times New Roman" w:hAnsi="Times New Roman" w:cs="Times New Roman"/>
                <w:b/>
                <w:bCs/>
                <w:color w:val="000000"/>
                <w:sz w:val="20"/>
                <w:szCs w:val="20"/>
              </w:rPr>
              <w:lastRenderedPageBreak/>
              <w:t>деятельности  учреждений для реализации муниципальной программы развития образования в городском округе Евпатория Республика Крым</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 xml:space="preserve">образования </w:t>
            </w:r>
            <w:r w:rsidRPr="006E7861">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B4618F" w:rsidRPr="006E7861" w:rsidRDefault="00B4618F" w:rsidP="006E7861">
            <w:pPr>
              <w:suppressAutoHyphens w:val="0"/>
              <w:spacing w:after="0" w:line="240" w:lineRule="auto"/>
              <w:jc w:val="center"/>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37941,48600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39943,09000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40379,23500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41650,52900</w:t>
            </w:r>
          </w:p>
        </w:tc>
      </w:tr>
      <w:tr w:rsidR="00B4618F" w:rsidRPr="006E7861" w:rsidTr="00B4618F">
        <w:trPr>
          <w:trHeight w:val="51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37941,48600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39943,09000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40379,23500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41650,52900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3.1.1</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6E7861">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5626,35500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6110,60900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6023,59500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6023,59500</w:t>
            </w:r>
          </w:p>
        </w:tc>
      </w:tr>
      <w:tr w:rsidR="00B4618F" w:rsidRPr="006E7861" w:rsidTr="00B4618F">
        <w:trPr>
          <w:trHeight w:val="48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6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5626,35500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6110,60900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6023,59500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6023,59500</w:t>
            </w:r>
          </w:p>
        </w:tc>
      </w:tr>
      <w:tr w:rsidR="00B4618F" w:rsidRPr="006E7861" w:rsidTr="00B4618F">
        <w:trPr>
          <w:trHeight w:val="52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p w:rsidR="00B4618F" w:rsidRDefault="00B4618F" w:rsidP="006E7861">
            <w:pPr>
              <w:suppressAutoHyphens w:val="0"/>
              <w:spacing w:after="0" w:line="240" w:lineRule="auto"/>
              <w:rPr>
                <w:rFonts w:ascii="Times New Roman" w:eastAsia="Times New Roman" w:hAnsi="Times New Roman" w:cs="Times New Roman"/>
                <w:b/>
                <w:bCs/>
                <w:color w:val="000000"/>
                <w:sz w:val="20"/>
                <w:szCs w:val="20"/>
              </w:rPr>
            </w:pPr>
          </w:p>
          <w:p w:rsidR="00B4618F" w:rsidRPr="006E7861" w:rsidRDefault="00B4618F" w:rsidP="006E7861">
            <w:pPr>
              <w:suppressAutoHyphens w:val="0"/>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34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3.1.2</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w:t>
            </w:r>
            <w:r w:rsidRPr="006E7861">
              <w:rPr>
                <w:rFonts w:ascii="Times New Roman" w:eastAsia="Times New Roman" w:hAnsi="Times New Roman" w:cs="Times New Roman"/>
                <w:b/>
                <w:bCs/>
                <w:color w:val="000000"/>
                <w:sz w:val="20"/>
                <w:szCs w:val="20"/>
              </w:rPr>
              <w:lastRenderedPageBreak/>
              <w:t>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Муниципальное </w:t>
            </w:r>
            <w:r w:rsidRPr="006E7861">
              <w:rPr>
                <w:rFonts w:ascii="Times New Roman" w:eastAsia="Times New Roman" w:hAnsi="Times New Roman" w:cs="Times New Roman"/>
                <w:b/>
                <w:bCs/>
                <w:color w:val="000000"/>
                <w:sz w:val="20"/>
                <w:szCs w:val="20"/>
              </w:rPr>
              <w:lastRenderedPageBreak/>
              <w:t>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B4618F" w:rsidRDefault="00B4618F" w:rsidP="006E7861">
            <w:pPr>
              <w:suppressAutoHyphens w:val="0"/>
              <w:spacing w:after="0" w:line="240" w:lineRule="auto"/>
              <w:jc w:val="center"/>
              <w:rPr>
                <w:rFonts w:ascii="Times New Roman" w:eastAsia="Times New Roman" w:hAnsi="Times New Roman" w:cs="Times New Roman"/>
                <w:b/>
                <w:bCs/>
                <w:color w:val="000000"/>
                <w:sz w:val="20"/>
                <w:szCs w:val="20"/>
              </w:rPr>
            </w:pPr>
          </w:p>
          <w:p w:rsidR="00B4618F" w:rsidRPr="006E7861" w:rsidRDefault="00B4618F" w:rsidP="006E7861">
            <w:pPr>
              <w:suppressAutoHyphens w:val="0"/>
              <w:spacing w:after="0" w:line="240" w:lineRule="auto"/>
              <w:jc w:val="center"/>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32315,13100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33832,48100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34355,64000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35626,93400</w:t>
            </w:r>
          </w:p>
        </w:tc>
      </w:tr>
      <w:tr w:rsidR="00B4618F" w:rsidRPr="006E7861" w:rsidTr="00B4618F">
        <w:trPr>
          <w:trHeight w:val="51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3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бюджет Республики </w:t>
            </w:r>
            <w:r w:rsidRPr="006E7861">
              <w:rPr>
                <w:rFonts w:ascii="Times New Roman" w:eastAsia="Times New Roman" w:hAnsi="Times New Roman" w:cs="Times New Roman"/>
                <w:b/>
                <w:bCs/>
                <w:color w:val="000000"/>
                <w:sz w:val="20"/>
                <w:szCs w:val="20"/>
              </w:rPr>
              <w:lastRenderedPageBreak/>
              <w:t>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32315,13100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33832,48100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34355,64000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35626,93400</w:t>
            </w:r>
          </w:p>
        </w:tc>
      </w:tr>
      <w:tr w:rsidR="00B4618F" w:rsidRPr="006E7861" w:rsidTr="00B4618F">
        <w:trPr>
          <w:trHeight w:val="61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4</w:t>
            </w:r>
          </w:p>
        </w:tc>
        <w:tc>
          <w:tcPr>
            <w:tcW w:w="2610" w:type="dxa"/>
            <w:vMerge w:val="restart"/>
            <w:tcBorders>
              <w:top w:val="nil"/>
              <w:left w:val="single" w:sz="4" w:space="0" w:color="auto"/>
              <w:bottom w:val="nil"/>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146" w:type="dxa"/>
            <w:vMerge w:val="restart"/>
            <w:tcBorders>
              <w:top w:val="nil"/>
              <w:left w:val="single" w:sz="4" w:space="0" w:color="auto"/>
              <w:bottom w:val="nil"/>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 xml:space="preserve">Управление </w:t>
            </w:r>
            <w:proofErr w:type="gramStart"/>
            <w:r w:rsidRPr="006E786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 xml:space="preserve">всего, в </w:t>
            </w:r>
            <w:proofErr w:type="spellStart"/>
            <w:r w:rsidRPr="006E7861">
              <w:rPr>
                <w:rFonts w:ascii="Times New Roman" w:eastAsia="Times New Roman" w:hAnsi="Times New Roman" w:cs="Times New Roman"/>
                <w:b/>
                <w:bCs/>
                <w:i/>
                <w:iCs/>
                <w:color w:val="000000"/>
                <w:sz w:val="20"/>
                <w:szCs w:val="20"/>
              </w:rPr>
              <w:t>т.ч</w:t>
            </w:r>
            <w:proofErr w:type="spellEnd"/>
            <w:r w:rsidRPr="006E7861">
              <w:rPr>
                <w:rFonts w:ascii="Times New Roman" w:eastAsia="Times New Roman" w:hAnsi="Times New Roman" w:cs="Times New Roman"/>
                <w:b/>
                <w:bCs/>
                <w:i/>
                <w:i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125,00000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125,00000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125,00000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125,00000</w:t>
            </w:r>
          </w:p>
        </w:tc>
      </w:tr>
      <w:tr w:rsidR="00B4618F" w:rsidRPr="006E7861" w:rsidTr="00B4618F">
        <w:trPr>
          <w:trHeight w:val="42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r>
      <w:tr w:rsidR="00B4618F" w:rsidRPr="006E7861" w:rsidTr="00B4618F">
        <w:trPr>
          <w:trHeight w:val="42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0,00000</w:t>
            </w:r>
          </w:p>
        </w:tc>
      </w:tr>
      <w:tr w:rsidR="00B4618F" w:rsidRPr="006E7861" w:rsidTr="00B4618F">
        <w:trPr>
          <w:trHeight w:val="42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nil"/>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125,00000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125,00000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125,00000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i/>
                <w:iCs/>
                <w:color w:val="000000"/>
                <w:sz w:val="20"/>
                <w:szCs w:val="20"/>
              </w:rPr>
            </w:pPr>
            <w:r w:rsidRPr="006E7861">
              <w:rPr>
                <w:rFonts w:ascii="Times New Roman" w:eastAsia="Times New Roman" w:hAnsi="Times New Roman" w:cs="Times New Roman"/>
                <w:i/>
                <w:iCs/>
                <w:color w:val="000000"/>
                <w:sz w:val="20"/>
                <w:szCs w:val="20"/>
              </w:rPr>
              <w:t>125,00000</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Default="006E7861" w:rsidP="006E7861">
            <w:pPr>
              <w:suppressAutoHyphens w:val="0"/>
              <w:spacing w:after="0" w:line="240" w:lineRule="auto"/>
              <w:rPr>
                <w:rFonts w:ascii="Times New Roman" w:eastAsia="Times New Roman" w:hAnsi="Times New Roman" w:cs="Times New Roman"/>
                <w:b/>
                <w:bCs/>
                <w:i/>
                <w:iCs/>
                <w:color w:val="000000"/>
                <w:sz w:val="20"/>
                <w:szCs w:val="20"/>
              </w:rPr>
            </w:pPr>
            <w:r w:rsidRPr="006E7861">
              <w:rPr>
                <w:rFonts w:ascii="Times New Roman" w:eastAsia="Times New Roman" w:hAnsi="Times New Roman" w:cs="Times New Roman"/>
                <w:b/>
                <w:bCs/>
                <w:i/>
                <w:iCs/>
                <w:color w:val="000000"/>
                <w:sz w:val="20"/>
                <w:szCs w:val="20"/>
              </w:rPr>
              <w:t>внебюджетные источники</w:t>
            </w:r>
          </w:p>
          <w:p w:rsidR="00B4618F" w:rsidRDefault="00B4618F" w:rsidP="006E7861">
            <w:pPr>
              <w:suppressAutoHyphens w:val="0"/>
              <w:spacing w:after="0" w:line="240" w:lineRule="auto"/>
              <w:rPr>
                <w:rFonts w:ascii="Times New Roman" w:eastAsia="Times New Roman" w:hAnsi="Times New Roman" w:cs="Times New Roman"/>
                <w:b/>
                <w:bCs/>
                <w:i/>
                <w:iCs/>
                <w:color w:val="000000"/>
                <w:sz w:val="20"/>
                <w:szCs w:val="20"/>
              </w:rPr>
            </w:pPr>
          </w:p>
          <w:p w:rsidR="00B4618F" w:rsidRPr="006E7861" w:rsidRDefault="00B4618F" w:rsidP="006E7861">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4.1</w:t>
            </w:r>
          </w:p>
        </w:tc>
        <w:tc>
          <w:tcPr>
            <w:tcW w:w="26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1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Управление </w:t>
            </w:r>
            <w:proofErr w:type="gramStart"/>
            <w:r w:rsidRPr="006E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E7861">
              <w:rPr>
                <w:rFonts w:ascii="Times New Roman" w:eastAsia="Times New Roman" w:hAnsi="Times New Roman" w:cs="Times New Roman"/>
                <w:b/>
                <w:bCs/>
                <w:color w:val="000000"/>
                <w:sz w:val="20"/>
                <w:szCs w:val="20"/>
              </w:rPr>
              <w:t xml:space="preserve"> Крым, Евпаторийский городской совет</w:t>
            </w: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125,0000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125,0000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125,0000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125,0000</w:t>
            </w:r>
          </w:p>
        </w:tc>
      </w:tr>
      <w:tr w:rsidR="00B4618F" w:rsidRPr="006E7861" w:rsidTr="00B4618F">
        <w:trPr>
          <w:trHeight w:val="51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w:t>
            </w:r>
          </w:p>
        </w:tc>
      </w:tr>
      <w:tr w:rsidR="00B4618F" w:rsidRPr="006E7861" w:rsidTr="00B4618F">
        <w:trPr>
          <w:trHeight w:val="49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w:t>
            </w:r>
          </w:p>
        </w:tc>
      </w:tr>
      <w:tr w:rsidR="00B4618F" w:rsidRPr="006E7861" w:rsidTr="00B4618F">
        <w:trPr>
          <w:trHeight w:val="60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125,0000</w:t>
            </w:r>
          </w:p>
        </w:tc>
        <w:tc>
          <w:tcPr>
            <w:tcW w:w="1306"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125,0000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125,0000</w:t>
            </w:r>
          </w:p>
        </w:tc>
        <w:tc>
          <w:tcPr>
            <w:tcW w:w="1173" w:type="dxa"/>
            <w:tcBorders>
              <w:top w:val="nil"/>
              <w:left w:val="nil"/>
              <w:bottom w:val="single" w:sz="4" w:space="0" w:color="auto"/>
              <w:right w:val="single" w:sz="4" w:space="0" w:color="auto"/>
            </w:tcBorders>
            <w:shd w:val="clear" w:color="000000" w:fill="FFFFFF"/>
            <w:noWrap/>
            <w:vAlign w:val="bottom"/>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125,0000</w:t>
            </w:r>
          </w:p>
        </w:tc>
      </w:tr>
      <w:tr w:rsidR="00B4618F" w:rsidRPr="006E7861" w:rsidTr="00B4618F">
        <w:trPr>
          <w:trHeight w:val="435"/>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p w:rsidR="00B4618F" w:rsidRDefault="00B4618F" w:rsidP="006E7861">
            <w:pPr>
              <w:suppressAutoHyphens w:val="0"/>
              <w:spacing w:after="0" w:line="240" w:lineRule="auto"/>
              <w:rPr>
                <w:rFonts w:ascii="Times New Roman" w:eastAsia="Times New Roman" w:hAnsi="Times New Roman" w:cs="Times New Roman"/>
                <w:b/>
                <w:bCs/>
                <w:color w:val="000000"/>
                <w:sz w:val="20"/>
                <w:szCs w:val="20"/>
              </w:rPr>
            </w:pPr>
          </w:p>
          <w:p w:rsidR="00B4618F" w:rsidRPr="006E7861" w:rsidRDefault="00B4618F" w:rsidP="006E7861">
            <w:pPr>
              <w:suppressAutoHyphens w:val="0"/>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color w:val="000000"/>
                <w:sz w:val="20"/>
                <w:szCs w:val="20"/>
              </w:rPr>
            </w:pPr>
            <w:r w:rsidRPr="006E7861">
              <w:rPr>
                <w:rFonts w:ascii="Times New Roman" w:eastAsia="Times New Roman" w:hAnsi="Times New Roman" w:cs="Times New Roman"/>
                <w:color w:val="000000"/>
                <w:sz w:val="20"/>
                <w:szCs w:val="20"/>
              </w:rPr>
              <w:t>0,00000</w:t>
            </w:r>
          </w:p>
        </w:tc>
      </w:tr>
      <w:tr w:rsidR="00B4618F" w:rsidRPr="006E7861" w:rsidTr="00B4618F">
        <w:trPr>
          <w:trHeight w:val="8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w:t>
            </w: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2021-2025</w:t>
            </w:r>
          </w:p>
        </w:tc>
        <w:tc>
          <w:tcPr>
            <w:tcW w:w="2227" w:type="dxa"/>
            <w:vMerge w:val="restart"/>
            <w:tcBorders>
              <w:top w:val="nil"/>
              <w:left w:val="single" w:sz="4" w:space="0" w:color="auto"/>
              <w:bottom w:val="single" w:sz="4" w:space="0" w:color="auto"/>
              <w:right w:val="single" w:sz="4" w:space="0" w:color="auto"/>
            </w:tcBorders>
            <w:shd w:val="clear" w:color="000000" w:fill="FFFFFF"/>
            <w:vAlign w:val="center"/>
            <w:hideMark/>
          </w:tcPr>
          <w:p w:rsid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6E7861">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6E7861">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w:t>
            </w:r>
            <w:r w:rsidRPr="006E7861">
              <w:rPr>
                <w:rFonts w:ascii="Times New Roman" w:eastAsia="Times New Roman" w:hAnsi="Times New Roman" w:cs="Times New Roman"/>
                <w:b/>
                <w:bCs/>
                <w:color w:val="000000"/>
                <w:sz w:val="20"/>
                <w:szCs w:val="20"/>
              </w:rPr>
              <w:lastRenderedPageBreak/>
              <w:t>е учреждения, муниципальные бюджетные образовательные учреждения дополнительного образования детей</w:t>
            </w:r>
            <w:proofErr w:type="gramEnd"/>
          </w:p>
          <w:p w:rsidR="00B4618F" w:rsidRDefault="00B4618F" w:rsidP="00B4618F">
            <w:pPr>
              <w:suppressAutoHyphens w:val="0"/>
              <w:spacing w:after="0" w:line="240" w:lineRule="auto"/>
              <w:jc w:val="center"/>
              <w:rPr>
                <w:rFonts w:ascii="Times New Roman" w:eastAsia="Times New Roman" w:hAnsi="Times New Roman" w:cs="Times New Roman"/>
                <w:b/>
                <w:bCs/>
                <w:color w:val="000000"/>
                <w:sz w:val="20"/>
                <w:szCs w:val="20"/>
              </w:rPr>
            </w:pPr>
          </w:p>
          <w:p w:rsidR="00B4618F" w:rsidRDefault="00B4618F" w:rsidP="00B4618F">
            <w:pPr>
              <w:suppressAutoHyphens w:val="0"/>
              <w:spacing w:after="0" w:line="240" w:lineRule="auto"/>
              <w:jc w:val="center"/>
              <w:rPr>
                <w:rFonts w:ascii="Times New Roman" w:eastAsia="Times New Roman" w:hAnsi="Times New Roman" w:cs="Times New Roman"/>
                <w:b/>
                <w:bCs/>
                <w:color w:val="000000"/>
                <w:sz w:val="20"/>
                <w:szCs w:val="20"/>
              </w:rPr>
            </w:pPr>
          </w:p>
          <w:p w:rsidR="00B4618F" w:rsidRPr="006E7861" w:rsidRDefault="00B4618F" w:rsidP="00847217">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lastRenderedPageBreak/>
              <w:t xml:space="preserve">всего, в </w:t>
            </w:r>
            <w:proofErr w:type="spellStart"/>
            <w:r w:rsidRPr="006E7861">
              <w:rPr>
                <w:rFonts w:ascii="Times New Roman" w:eastAsia="Times New Roman" w:hAnsi="Times New Roman" w:cs="Times New Roman"/>
                <w:b/>
                <w:bCs/>
                <w:color w:val="000000"/>
                <w:sz w:val="20"/>
                <w:szCs w:val="20"/>
              </w:rPr>
              <w:t>т.ч</w:t>
            </w:r>
            <w:proofErr w:type="spellEnd"/>
            <w:r w:rsidRPr="006E7861">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7 992 438,96508</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1 631 988,32456</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1 604 769,97258</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1 581 779,95294</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1 646 958,41068</w:t>
            </w:r>
          </w:p>
        </w:tc>
      </w:tr>
      <w:tr w:rsidR="00B4618F" w:rsidRPr="006E7861" w:rsidTr="00B4618F">
        <w:trPr>
          <w:trHeight w:val="45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67 718,61174</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78 006,48271</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75 647,85340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98 079,07932</w:t>
            </w:r>
          </w:p>
        </w:tc>
      </w:tr>
      <w:tr w:rsidR="00B4618F" w:rsidRPr="006E7861" w:rsidTr="00B4618F">
        <w:trPr>
          <w:trHeight w:val="51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1 066 458,12028</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1 074 096,59285</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1 159 052,16954</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1 201 980,51136</w:t>
            </w:r>
          </w:p>
        </w:tc>
      </w:tr>
      <w:tr w:rsidR="00B4618F" w:rsidRPr="006E7861" w:rsidTr="00B4618F">
        <w:trPr>
          <w:trHeight w:val="63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2 026 080,08285</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497 811,59254</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452 666,89702</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347 079,93000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346 898,82000</w:t>
            </w:r>
          </w:p>
        </w:tc>
      </w:tr>
      <w:tr w:rsidR="00B4618F" w:rsidRPr="006E7861" w:rsidTr="00B4618F">
        <w:trPr>
          <w:trHeight w:val="810"/>
        </w:trPr>
        <w:tc>
          <w:tcPr>
            <w:tcW w:w="85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146"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2227" w:type="dxa"/>
            <w:vMerge/>
            <w:tcBorders>
              <w:top w:val="nil"/>
              <w:left w:val="single" w:sz="4" w:space="0" w:color="auto"/>
              <w:bottom w:val="single" w:sz="4" w:space="0" w:color="auto"/>
              <w:right w:val="single" w:sz="4" w:space="0" w:color="auto"/>
            </w:tcBorders>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6E7861" w:rsidRPr="006E7861" w:rsidRDefault="006E7861" w:rsidP="006E7861">
            <w:pPr>
              <w:suppressAutoHyphens w:val="0"/>
              <w:spacing w:after="0" w:line="240" w:lineRule="auto"/>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306"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c>
          <w:tcPr>
            <w:tcW w:w="1173" w:type="dxa"/>
            <w:tcBorders>
              <w:top w:val="nil"/>
              <w:left w:val="nil"/>
              <w:bottom w:val="single" w:sz="4" w:space="0" w:color="auto"/>
              <w:right w:val="single" w:sz="4" w:space="0" w:color="auto"/>
            </w:tcBorders>
            <w:shd w:val="clear" w:color="000000" w:fill="FFFFFF"/>
            <w:noWrap/>
            <w:vAlign w:val="center"/>
            <w:hideMark/>
          </w:tcPr>
          <w:p w:rsidR="006E7861" w:rsidRPr="006E7861" w:rsidRDefault="006E7861" w:rsidP="006E7861">
            <w:pPr>
              <w:suppressAutoHyphens w:val="0"/>
              <w:spacing w:after="0" w:line="240" w:lineRule="auto"/>
              <w:jc w:val="center"/>
              <w:rPr>
                <w:rFonts w:ascii="Times New Roman" w:eastAsia="Times New Roman" w:hAnsi="Times New Roman" w:cs="Times New Roman"/>
                <w:b/>
                <w:bCs/>
                <w:color w:val="000000"/>
                <w:sz w:val="20"/>
                <w:szCs w:val="20"/>
              </w:rPr>
            </w:pPr>
            <w:r w:rsidRPr="006E7861">
              <w:rPr>
                <w:rFonts w:ascii="Times New Roman" w:eastAsia="Times New Roman" w:hAnsi="Times New Roman" w:cs="Times New Roman"/>
                <w:b/>
                <w:bCs/>
                <w:color w:val="000000"/>
                <w:sz w:val="20"/>
                <w:szCs w:val="20"/>
              </w:rPr>
              <w:t>0,00000</w:t>
            </w:r>
          </w:p>
        </w:tc>
      </w:tr>
    </w:tbl>
    <w:p w:rsidR="00F86EFB" w:rsidRDefault="00F86EFB">
      <w:pPr>
        <w:spacing w:after="0" w:line="240" w:lineRule="auto"/>
        <w:rPr>
          <w:rFonts w:ascii="Times New Roman" w:eastAsia="Times New Roman" w:hAnsi="Times New Roman"/>
          <w:b/>
          <w:sz w:val="24"/>
          <w:szCs w:val="24"/>
        </w:rPr>
      </w:pPr>
    </w:p>
    <w:p w:rsidR="00C87EF0" w:rsidRDefault="00C87EF0">
      <w:pPr>
        <w:spacing w:after="0" w:line="240" w:lineRule="auto"/>
        <w:rPr>
          <w:rFonts w:ascii="Times New Roman" w:eastAsia="Times New Roman" w:hAnsi="Times New Roman"/>
          <w:b/>
          <w:sz w:val="24"/>
          <w:szCs w:val="24"/>
        </w:rPr>
      </w:pPr>
    </w:p>
    <w:p w:rsidR="00C87EF0" w:rsidRDefault="00C87EF0">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9F" w:rsidRDefault="00AC249F">
      <w:pPr>
        <w:spacing w:after="0" w:line="240" w:lineRule="auto"/>
      </w:pPr>
      <w:r>
        <w:separator/>
      </w:r>
    </w:p>
  </w:endnote>
  <w:endnote w:type="continuationSeparator" w:id="0">
    <w:p w:rsidR="00AC249F" w:rsidRDefault="00AC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9F" w:rsidRDefault="00AC249F">
      <w:pPr>
        <w:spacing w:after="0" w:line="240" w:lineRule="auto"/>
      </w:pPr>
      <w:r>
        <w:separator/>
      </w:r>
    </w:p>
  </w:footnote>
  <w:footnote w:type="continuationSeparator" w:id="0">
    <w:p w:rsidR="00AC249F" w:rsidRDefault="00AC2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FB" w:rsidRDefault="00F86EFB">
    <w:pPr>
      <w:pStyle w:val="a6"/>
      <w:jc w:val="center"/>
    </w:pPr>
  </w:p>
  <w:p w:rsidR="00F86EFB" w:rsidRDefault="00F86E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443C"/>
    <w:rsid w:val="0006300C"/>
    <w:rsid w:val="00071772"/>
    <w:rsid w:val="00072104"/>
    <w:rsid w:val="0008097A"/>
    <w:rsid w:val="000822C5"/>
    <w:rsid w:val="00086D0A"/>
    <w:rsid w:val="000C1A47"/>
    <w:rsid w:val="000C65A7"/>
    <w:rsid w:val="000C760A"/>
    <w:rsid w:val="000D2EB9"/>
    <w:rsid w:val="000E0D08"/>
    <w:rsid w:val="00100FD6"/>
    <w:rsid w:val="0010173C"/>
    <w:rsid w:val="00103D7B"/>
    <w:rsid w:val="00123D00"/>
    <w:rsid w:val="00127AB1"/>
    <w:rsid w:val="00131611"/>
    <w:rsid w:val="00134EFF"/>
    <w:rsid w:val="00137F1A"/>
    <w:rsid w:val="00141C01"/>
    <w:rsid w:val="00152693"/>
    <w:rsid w:val="00173D42"/>
    <w:rsid w:val="00183D73"/>
    <w:rsid w:val="00185FFE"/>
    <w:rsid w:val="00193C01"/>
    <w:rsid w:val="001B5ACF"/>
    <w:rsid w:val="001C0EEA"/>
    <w:rsid w:val="001C2E4D"/>
    <w:rsid w:val="001C2F10"/>
    <w:rsid w:val="001C322D"/>
    <w:rsid w:val="001C4811"/>
    <w:rsid w:val="001D0549"/>
    <w:rsid w:val="001D65AA"/>
    <w:rsid w:val="001D73AC"/>
    <w:rsid w:val="001E40F3"/>
    <w:rsid w:val="001F0AD6"/>
    <w:rsid w:val="001F2E12"/>
    <w:rsid w:val="00201918"/>
    <w:rsid w:val="002031D8"/>
    <w:rsid w:val="00214060"/>
    <w:rsid w:val="00224FFD"/>
    <w:rsid w:val="00254617"/>
    <w:rsid w:val="00271622"/>
    <w:rsid w:val="00274CA3"/>
    <w:rsid w:val="00280E8D"/>
    <w:rsid w:val="00282A60"/>
    <w:rsid w:val="00286158"/>
    <w:rsid w:val="002B0D0C"/>
    <w:rsid w:val="002B59D8"/>
    <w:rsid w:val="002B6F20"/>
    <w:rsid w:val="002B7F8F"/>
    <w:rsid w:val="002E0C5A"/>
    <w:rsid w:val="002E1406"/>
    <w:rsid w:val="002E5A2A"/>
    <w:rsid w:val="002F1673"/>
    <w:rsid w:val="0032076C"/>
    <w:rsid w:val="00320E78"/>
    <w:rsid w:val="00323B3F"/>
    <w:rsid w:val="00324830"/>
    <w:rsid w:val="00326576"/>
    <w:rsid w:val="00332EE0"/>
    <w:rsid w:val="00333178"/>
    <w:rsid w:val="00340300"/>
    <w:rsid w:val="00374985"/>
    <w:rsid w:val="0037509D"/>
    <w:rsid w:val="003A6992"/>
    <w:rsid w:val="003C139E"/>
    <w:rsid w:val="003C292C"/>
    <w:rsid w:val="003D12A7"/>
    <w:rsid w:val="003D2476"/>
    <w:rsid w:val="003D4A39"/>
    <w:rsid w:val="003E67F3"/>
    <w:rsid w:val="003E7689"/>
    <w:rsid w:val="003F20E5"/>
    <w:rsid w:val="004005D1"/>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7DD1"/>
    <w:rsid w:val="00517FA5"/>
    <w:rsid w:val="005252F9"/>
    <w:rsid w:val="00531B1A"/>
    <w:rsid w:val="005325FC"/>
    <w:rsid w:val="0053617A"/>
    <w:rsid w:val="00540AD8"/>
    <w:rsid w:val="0055024D"/>
    <w:rsid w:val="00551802"/>
    <w:rsid w:val="0055491F"/>
    <w:rsid w:val="005721F4"/>
    <w:rsid w:val="00581B6C"/>
    <w:rsid w:val="005969C9"/>
    <w:rsid w:val="005A30EB"/>
    <w:rsid w:val="005A5B6C"/>
    <w:rsid w:val="005D0312"/>
    <w:rsid w:val="005D427B"/>
    <w:rsid w:val="005E4333"/>
    <w:rsid w:val="005F5495"/>
    <w:rsid w:val="00601C4A"/>
    <w:rsid w:val="00613AB5"/>
    <w:rsid w:val="00614358"/>
    <w:rsid w:val="00621875"/>
    <w:rsid w:val="00621F4F"/>
    <w:rsid w:val="00653D41"/>
    <w:rsid w:val="00662701"/>
    <w:rsid w:val="006656D0"/>
    <w:rsid w:val="00684D58"/>
    <w:rsid w:val="006856C2"/>
    <w:rsid w:val="006924F7"/>
    <w:rsid w:val="006E303B"/>
    <w:rsid w:val="006E7861"/>
    <w:rsid w:val="006F26DA"/>
    <w:rsid w:val="0070011A"/>
    <w:rsid w:val="007014C9"/>
    <w:rsid w:val="00704E0C"/>
    <w:rsid w:val="0070586C"/>
    <w:rsid w:val="00705F91"/>
    <w:rsid w:val="007062A6"/>
    <w:rsid w:val="00706429"/>
    <w:rsid w:val="00712889"/>
    <w:rsid w:val="007221B8"/>
    <w:rsid w:val="00726B16"/>
    <w:rsid w:val="00730846"/>
    <w:rsid w:val="00737DFE"/>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47217"/>
    <w:rsid w:val="00856186"/>
    <w:rsid w:val="00857400"/>
    <w:rsid w:val="008643B6"/>
    <w:rsid w:val="00866B9B"/>
    <w:rsid w:val="00872FAB"/>
    <w:rsid w:val="00873B79"/>
    <w:rsid w:val="0088506D"/>
    <w:rsid w:val="008855D5"/>
    <w:rsid w:val="00885770"/>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11990"/>
    <w:rsid w:val="0092135B"/>
    <w:rsid w:val="009356A3"/>
    <w:rsid w:val="00945515"/>
    <w:rsid w:val="00967EB0"/>
    <w:rsid w:val="00971AA9"/>
    <w:rsid w:val="0099464E"/>
    <w:rsid w:val="00997E63"/>
    <w:rsid w:val="009B5D89"/>
    <w:rsid w:val="009C0CD4"/>
    <w:rsid w:val="009D682B"/>
    <w:rsid w:val="009F2ABC"/>
    <w:rsid w:val="00A15DF9"/>
    <w:rsid w:val="00A25032"/>
    <w:rsid w:val="00A33E89"/>
    <w:rsid w:val="00A34222"/>
    <w:rsid w:val="00A34656"/>
    <w:rsid w:val="00A42BD2"/>
    <w:rsid w:val="00A52300"/>
    <w:rsid w:val="00A95B04"/>
    <w:rsid w:val="00AA59E3"/>
    <w:rsid w:val="00AA6457"/>
    <w:rsid w:val="00AB6D0B"/>
    <w:rsid w:val="00AC0EBA"/>
    <w:rsid w:val="00AC249F"/>
    <w:rsid w:val="00AC277B"/>
    <w:rsid w:val="00AC5E1F"/>
    <w:rsid w:val="00AE6BE8"/>
    <w:rsid w:val="00B14D0E"/>
    <w:rsid w:val="00B200DF"/>
    <w:rsid w:val="00B26458"/>
    <w:rsid w:val="00B3015A"/>
    <w:rsid w:val="00B37BEC"/>
    <w:rsid w:val="00B4618F"/>
    <w:rsid w:val="00B524F5"/>
    <w:rsid w:val="00B712C4"/>
    <w:rsid w:val="00B7198D"/>
    <w:rsid w:val="00B83374"/>
    <w:rsid w:val="00B86BF9"/>
    <w:rsid w:val="00BA61CF"/>
    <w:rsid w:val="00BB6788"/>
    <w:rsid w:val="00BC49A1"/>
    <w:rsid w:val="00BC536D"/>
    <w:rsid w:val="00BF0234"/>
    <w:rsid w:val="00C01518"/>
    <w:rsid w:val="00C23F7A"/>
    <w:rsid w:val="00C33389"/>
    <w:rsid w:val="00C3367F"/>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956B1"/>
    <w:rsid w:val="00D9641F"/>
    <w:rsid w:val="00DA22A1"/>
    <w:rsid w:val="00DC1B44"/>
    <w:rsid w:val="00DC61D8"/>
    <w:rsid w:val="00DD3E91"/>
    <w:rsid w:val="00DF41EC"/>
    <w:rsid w:val="00E05074"/>
    <w:rsid w:val="00E102F2"/>
    <w:rsid w:val="00E1709B"/>
    <w:rsid w:val="00E1794F"/>
    <w:rsid w:val="00E20EDA"/>
    <w:rsid w:val="00E25C5A"/>
    <w:rsid w:val="00E271DB"/>
    <w:rsid w:val="00E27A95"/>
    <w:rsid w:val="00E34A45"/>
    <w:rsid w:val="00E52505"/>
    <w:rsid w:val="00E56FE2"/>
    <w:rsid w:val="00E57FBC"/>
    <w:rsid w:val="00E6570C"/>
    <w:rsid w:val="00E83572"/>
    <w:rsid w:val="00E92A07"/>
    <w:rsid w:val="00EA0847"/>
    <w:rsid w:val="00EA142D"/>
    <w:rsid w:val="00EA4EBA"/>
    <w:rsid w:val="00EC3E5D"/>
    <w:rsid w:val="00ED77B8"/>
    <w:rsid w:val="00EE2BBE"/>
    <w:rsid w:val="00EE32B0"/>
    <w:rsid w:val="00EE556D"/>
    <w:rsid w:val="00EE6EC1"/>
    <w:rsid w:val="00F03B9A"/>
    <w:rsid w:val="00F16935"/>
    <w:rsid w:val="00F26670"/>
    <w:rsid w:val="00F30260"/>
    <w:rsid w:val="00F3240D"/>
    <w:rsid w:val="00F600EF"/>
    <w:rsid w:val="00F634FC"/>
    <w:rsid w:val="00F76E40"/>
    <w:rsid w:val="00F86EFB"/>
    <w:rsid w:val="00F9398A"/>
    <w:rsid w:val="00F9432E"/>
    <w:rsid w:val="00FA2747"/>
    <w:rsid w:val="00FA2E08"/>
    <w:rsid w:val="00FA43A0"/>
    <w:rsid w:val="00FB4490"/>
    <w:rsid w:val="00FC0CFA"/>
    <w:rsid w:val="00FC17C2"/>
    <w:rsid w:val="00FC2E2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52A3A-3B22-42DB-8F39-AE97DA37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22</Pages>
  <Words>6333</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321</cp:revision>
  <cp:lastPrinted>2023-04-06T11:24:00Z</cp:lastPrinted>
  <dcterms:created xsi:type="dcterms:W3CDTF">2022-03-04T09:38:00Z</dcterms:created>
  <dcterms:modified xsi:type="dcterms:W3CDTF">2023-04-06T11:26:00Z</dcterms:modified>
  <dc:language>ru-RU</dc:language>
</cp:coreProperties>
</file>